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8" w:firstLine="0"/>
        <w:jc w:val="center"/>
        <w:rPr/>
      </w:pPr>
      <w:r w:rsidDel="00000000" w:rsidR="00000000" w:rsidRPr="00000000">
        <w:rPr>
          <w:b w:val="1"/>
          <w:rtl w:val="0"/>
        </w:rPr>
        <w:t xml:space="preserve">LANTERN FEST </w:t>
      </w:r>
      <w:r w:rsidDel="00000000" w:rsidR="00000000" w:rsidRPr="00000000">
        <w:rPr>
          <w:b w:val="1"/>
          <w:color w:val="1d1c1d"/>
          <w:shd w:fill="f8f8f8" w:val="clear"/>
          <w:rtl w:val="0"/>
        </w:rPr>
        <w:t xml:space="preserve">2023 FORTOGRAPHY CONTEST</w:t>
      </w:r>
      <w:r w:rsidDel="00000000" w:rsidR="00000000" w:rsidRPr="00000000">
        <w:rPr>
          <w:rtl w:val="0"/>
        </w:rPr>
      </w:r>
    </w:p>
    <w:p w:rsidR="00000000" w:rsidDel="00000000" w:rsidP="00000000" w:rsidRDefault="00000000" w:rsidRPr="00000000" w14:paraId="00000002">
      <w:pPr>
        <w:spacing w:after="262" w:line="259" w:lineRule="auto"/>
        <w:ind w:left="0" w:right="12" w:firstLine="0"/>
        <w:jc w:val="center"/>
        <w:rPr/>
      </w:pPr>
      <w:r w:rsidDel="00000000" w:rsidR="00000000" w:rsidRPr="00000000">
        <w:rPr>
          <w:b w:val="1"/>
          <w:rtl w:val="0"/>
        </w:rPr>
        <w:t xml:space="preserve">OFFICIAL RULES</w:t>
      </w:r>
      <w:r w:rsidDel="00000000" w:rsidR="00000000" w:rsidRPr="00000000">
        <w:rPr>
          <w:rtl w:val="0"/>
        </w:rPr>
      </w:r>
    </w:p>
    <w:p w:rsidR="00000000" w:rsidDel="00000000" w:rsidP="00000000" w:rsidRDefault="00000000" w:rsidRPr="00000000" w14:paraId="00000003">
      <w:pPr>
        <w:numPr>
          <w:ilvl w:val="0"/>
          <w:numId w:val="3"/>
        </w:numPr>
        <w:spacing w:after="0" w:line="240" w:lineRule="auto"/>
        <w:ind w:left="720" w:right="0" w:hanging="360"/>
        <w:rPr>
          <w:b w:val="1"/>
        </w:rPr>
      </w:pPr>
      <w:r w:rsidDel="00000000" w:rsidR="00000000" w:rsidRPr="00000000">
        <w:rPr>
          <w:b w:val="1"/>
          <w:rtl w:val="0"/>
        </w:rPr>
        <w:t xml:space="preserve">NO PURCHASE NECESSARY TO ENTER OR WIN. A PURCHASE OR PAYMENT OF ANY KIND DOES NOT IMPROVE YOUR CHANCES OF WINNING. </w:t>
      </w:r>
    </w:p>
    <w:p w:rsidR="00000000" w:rsidDel="00000000" w:rsidP="00000000" w:rsidRDefault="00000000" w:rsidRPr="00000000" w14:paraId="00000004">
      <w:pPr>
        <w:numPr>
          <w:ilvl w:val="0"/>
          <w:numId w:val="3"/>
        </w:numPr>
        <w:spacing w:after="0" w:line="240" w:lineRule="auto"/>
        <w:ind w:left="720" w:right="0" w:hanging="360"/>
        <w:rPr>
          <w:b w:val="1"/>
        </w:rPr>
      </w:pPr>
      <w:r w:rsidDel="00000000" w:rsidR="00000000" w:rsidRPr="00000000">
        <w:rPr>
          <w:b w:val="1"/>
          <w:rtl w:val="0"/>
        </w:rPr>
        <w:t xml:space="preserve">VOID IN BRAZIL, ITALY, AND WHERE PROHIBITED, TAXED OR RESTRICTED BY LAW OR INTERNATIONAL PUBLIC POLICY OR WHERE REGISTRATION, FILING OR NOTICE REQUIREMENTS MAY EXIST.</w:t>
      </w:r>
    </w:p>
    <w:p w:rsidR="00000000" w:rsidDel="00000000" w:rsidP="00000000" w:rsidRDefault="00000000" w:rsidRPr="00000000" w14:paraId="00000005">
      <w:pPr>
        <w:spacing w:after="282" w:line="265" w:lineRule="auto"/>
        <w:ind w:left="-5" w:right="0" w:firstLine="0"/>
        <w:rPr/>
      </w:pPr>
      <w:r w:rsidDel="00000000" w:rsidR="00000000" w:rsidRPr="00000000">
        <w:rPr>
          <w:b w:val="1"/>
          <w:rtl w:val="0"/>
        </w:rPr>
        <w:br w:type="textWrapping"/>
        <w:t xml:space="preserve">Please read these rules before entering the contest (the “Contest”). By entering and participating in the Contest, you (or, if you are a minor/below the age of majority in your place of residence, your parent or legal guardian on your behalf) agree to be bound by these Official Rules and represent that you satisfy all of the eligibility requirements set forth below.</w:t>
      </w:r>
      <w:r w:rsidDel="00000000" w:rsidR="00000000" w:rsidRPr="00000000">
        <w:rPr>
          <w:rtl w:val="0"/>
        </w:rPr>
      </w:r>
    </w:p>
    <w:p w:rsidR="00000000" w:rsidDel="00000000" w:rsidP="00000000" w:rsidRDefault="00000000" w:rsidRPr="00000000" w14:paraId="00000006">
      <w:pPr>
        <w:spacing w:after="280" w:line="265" w:lineRule="auto"/>
        <w:ind w:left="-5" w:right="0" w:firstLine="0"/>
        <w:rPr/>
      </w:pPr>
      <w:r w:rsidDel="00000000" w:rsidR="00000000" w:rsidRPr="00000000">
        <w:rPr>
          <w:b w:val="1"/>
          <w:rtl w:val="0"/>
        </w:rPr>
        <w:t xml:space="preserve">Contest may be entered in or from </w:t>
      </w:r>
      <w:r w:rsidDel="00000000" w:rsidR="00000000" w:rsidRPr="00000000">
        <w:rPr>
          <w:b w:val="1"/>
          <w:rtl w:val="0"/>
        </w:rPr>
        <w:t xml:space="preserve">any jurisdiction</w:t>
      </w:r>
      <w:r w:rsidDel="00000000" w:rsidR="00000000" w:rsidRPr="00000000">
        <w:rPr>
          <w:b w:val="1"/>
          <w:rtl w:val="0"/>
        </w:rPr>
        <w:t xml:space="preserve"> except where void or prohibited by law or these Official Rules (the “Eligible Jurisdictions”) and entries originating from any void or prohibited jurisdiction are not eligible for entry.</w:t>
      </w:r>
      <w:r w:rsidDel="00000000" w:rsidR="00000000" w:rsidRPr="00000000">
        <w:rPr>
          <w:rtl w:val="0"/>
        </w:rPr>
      </w:r>
    </w:p>
    <w:p w:rsidR="00000000" w:rsidDel="00000000" w:rsidP="00000000" w:rsidRDefault="00000000" w:rsidRPr="00000000" w14:paraId="00000007">
      <w:pPr>
        <w:numPr>
          <w:ilvl w:val="0"/>
          <w:numId w:val="4"/>
        </w:numPr>
        <w:spacing w:after="335" w:lineRule="auto"/>
        <w:ind w:left="360" w:right="0" w:hanging="360"/>
        <w:rPr/>
      </w:pPr>
      <w:r w:rsidDel="00000000" w:rsidR="00000000" w:rsidRPr="00000000">
        <w:rPr>
          <w:b w:val="1"/>
          <w:rtl w:val="0"/>
        </w:rPr>
        <w:t xml:space="preserve">How to Enter. </w:t>
      </w:r>
      <w:r w:rsidDel="00000000" w:rsidR="00000000" w:rsidRPr="00000000">
        <w:rPr>
          <w:rtl w:val="0"/>
        </w:rPr>
        <w:t xml:space="preserve">During the Contest Period (defined below), take a screenshot (“Photo”) of lanterns that are placed in Fortnite (“Game”) and upload the Photo with the hashtag </w:t>
      </w:r>
      <w:r w:rsidDel="00000000" w:rsidR="00000000" w:rsidRPr="00000000">
        <w:rPr>
          <w:rFonts w:ascii="Arial" w:cs="Arial" w:eastAsia="Arial" w:hAnsi="Arial"/>
          <w:color w:val="222222"/>
          <w:highlight w:val="white"/>
          <w:rtl w:val="0"/>
        </w:rPr>
        <w:t xml:space="preserve">#Lantographycontest2023</w:t>
      </w:r>
      <w:r w:rsidDel="00000000" w:rsidR="00000000" w:rsidRPr="00000000">
        <w:rPr>
          <w:rtl w:val="0"/>
        </w:rPr>
        <w:t xml:space="preserve"> </w:t>
      </w:r>
      <w:r w:rsidDel="00000000" w:rsidR="00000000" w:rsidRPr="00000000">
        <w:rPr>
          <w:rtl w:val="0"/>
        </w:rPr>
        <w:t xml:space="preserve">via the following method:</w:t>
      </w:r>
    </w:p>
    <w:p w:rsidR="00000000" w:rsidDel="00000000" w:rsidP="00000000" w:rsidRDefault="00000000" w:rsidRPr="00000000" w14:paraId="00000008">
      <w:pPr>
        <w:spacing w:after="280" w:lineRule="auto"/>
        <w:ind w:left="360" w:right="0" w:firstLine="0"/>
        <w:rPr/>
      </w:pPr>
      <w:r w:rsidDel="00000000" w:rsidR="00000000" w:rsidRPr="00000000">
        <w:rPr>
          <w:rtl w:val="0"/>
        </w:rPr>
        <w:t xml:space="preserve">(i) </w:t>
      </w:r>
      <w:r w:rsidDel="00000000" w:rsidR="00000000" w:rsidRPr="00000000">
        <w:rPr>
          <w:b w:val="1"/>
          <w:rtl w:val="0"/>
        </w:rPr>
        <w:t xml:space="preserve">Via Twitter: </w:t>
      </w:r>
      <w:r w:rsidDel="00000000" w:rsidR="00000000" w:rsidRPr="00000000">
        <w:rPr>
          <w:rtl w:val="0"/>
        </w:rPr>
        <w:t xml:space="preserve">Log onto your Twitter account and follow the links and instructions to become a follower of Sponsor’s page on Twitter, located at @FortniteGame (“Sponsor’s Twitter Page”). Tweet the Photo with the hashtags #Lantographycontest2023. You must be an active holder of a non-private Twitter account and be a follower of Sponsor’s Twitter Page to be eligible to enter the Contest via Twitter (i.e., you must make sure your tweets are set to “public” and not “private”). You must have a Twitter account to enter via this method. If you do not have a Twitter account, you can create one by visiting www.twitter.com. Twitter accounts are free. Entrants can return their accounts to “private” and “unfollow” Sponsor’s Twitter Page any time after the end of the Contest Period.</w:t>
      </w:r>
      <w:r w:rsidDel="00000000" w:rsidR="00000000" w:rsidRPr="00000000">
        <w:rPr>
          <w:rtl w:val="0"/>
        </w:rPr>
      </w:r>
    </w:p>
    <w:p w:rsidR="00000000" w:rsidDel="00000000" w:rsidP="00000000" w:rsidRDefault="00000000" w:rsidRPr="00000000" w14:paraId="00000009">
      <w:pPr>
        <w:ind w:left="-5" w:right="0" w:firstLine="0"/>
        <w:rPr/>
      </w:pPr>
      <w:r w:rsidDel="00000000" w:rsidR="00000000" w:rsidRPr="00000000">
        <w:rPr>
          <w:rtl w:val="0"/>
        </w:rPr>
        <w:t xml:space="preserve">The Game is available at: </w:t>
      </w:r>
      <w:hyperlink r:id="rId7">
        <w:r w:rsidDel="00000000" w:rsidR="00000000" w:rsidRPr="00000000">
          <w:rPr>
            <w:color w:val="0000ff"/>
            <w:u w:val="single"/>
            <w:rtl w:val="0"/>
          </w:rPr>
          <w:t xml:space="preserve">http://www.epicgames.com/fortnite/download</w:t>
        </w:r>
      </w:hyperlink>
      <w:r w:rsidDel="00000000" w:rsidR="00000000" w:rsidRPr="00000000">
        <w:rPr>
          <w:rtl w:val="0"/>
        </w:rPr>
        <w:t xml:space="preserve">. The Game is free to play; however, each entrant must have a registered Epic Account (as defined below).  Entrants are required to comply with all Game rules and regulations, including, but not limited to, Fortnite End User License Agreement available at https://www.epicgames.com/fortnite/en-US/eula (“Fortnite EULA”) (collectively, the “Game Rules”). All terms and conditions of any Contest website also apply. Failure to comply may result in an entrant’s disqualification. In the event of any conflict between these Official Rules and the Game Rules, these Official Rules shall prevail.</w:t>
      </w:r>
    </w:p>
    <w:p w:rsidR="00000000" w:rsidDel="00000000" w:rsidP="00000000" w:rsidRDefault="00000000" w:rsidRPr="00000000" w14:paraId="0000000A">
      <w:pPr>
        <w:spacing w:after="282" w:lineRule="auto"/>
        <w:ind w:left="-5" w:right="0" w:firstLine="0"/>
        <w:rPr/>
      </w:pPr>
      <w:r w:rsidDel="00000000" w:rsidR="00000000" w:rsidRPr="00000000">
        <w:rPr>
          <w:rtl w:val="0"/>
        </w:rPr>
        <w:br w:type="textWrapping"/>
        <w:t xml:space="preserve">If you choose to enter using your mobile device, standard data fees may apply. You should consult your wireless service provider’s pricing plan for details. You agree to incur any and all charges demanded by your wireless carrier. You should also check your device’s features for capabilities and check the device manual for specific use instructions.</w:t>
      </w:r>
    </w:p>
    <w:p w:rsidR="00000000" w:rsidDel="00000000" w:rsidP="00000000" w:rsidRDefault="00000000" w:rsidRPr="00000000" w14:paraId="0000000B">
      <w:pPr>
        <w:spacing w:after="280" w:before="280" w:lineRule="auto"/>
        <w:rPr/>
      </w:pPr>
      <w:r w:rsidDel="00000000" w:rsidR="00000000" w:rsidRPr="00000000">
        <w:rPr>
          <w:b w:val="1"/>
          <w:rtl w:val="0"/>
        </w:rPr>
        <w:t xml:space="preserve">2. Submissions</w:t>
      </w:r>
      <w:r w:rsidDel="00000000" w:rsidR="00000000" w:rsidRPr="00000000">
        <w:rPr>
          <w:rtl w:val="0"/>
        </w:rPr>
        <w:t xml:space="preserve">. All entry information and photos shall be collectively referred to herein as the “Submissions” or each as a “Submission.”  Submissions must comply with the Guidelines and Restrictions defined below.  </w:t>
      </w:r>
    </w:p>
    <w:p w:rsidR="00000000" w:rsidDel="00000000" w:rsidP="00000000" w:rsidRDefault="00000000" w:rsidRPr="00000000" w14:paraId="0000000C">
      <w:pPr>
        <w:spacing w:after="252" w:line="265" w:lineRule="auto"/>
        <w:ind w:left="-5" w:right="0" w:firstLine="0"/>
        <w:rPr/>
      </w:pPr>
      <w:r w:rsidDel="00000000" w:rsidR="00000000" w:rsidRPr="00000000">
        <w:rPr>
          <w:b w:val="1"/>
          <w:rtl w:val="0"/>
        </w:rPr>
        <w:t xml:space="preserve">By entering, each entrant warrants and represents the following with respect to entrant’s Submission: (a) entrant is the sole and exclusive owner of the Submission and entrant has all appropriate rights, powers and authority to grant Sponsor all licenses to the Submission as set forth herein; and (b) the Submission will not infringe on any rights of any third parties.</w:t>
      </w:r>
      <w:r w:rsidDel="00000000" w:rsidR="00000000" w:rsidRPr="00000000">
        <w:rPr>
          <w:rtl w:val="0"/>
        </w:rPr>
      </w:r>
    </w:p>
    <w:p w:rsidR="00000000" w:rsidDel="00000000" w:rsidP="00000000" w:rsidRDefault="00000000" w:rsidRPr="00000000" w14:paraId="0000000D">
      <w:pPr>
        <w:spacing w:after="120" w:line="264" w:lineRule="auto"/>
        <w:ind w:left="0" w:right="0" w:hanging="14"/>
        <w:rPr/>
      </w:pPr>
      <w:r w:rsidDel="00000000" w:rsidR="00000000" w:rsidRPr="00000000">
        <w:rPr>
          <w:rtl w:val="0"/>
        </w:rPr>
        <w:t xml:space="preserve">As a condition of entry, each entrant (and, if an eligible minor, such entrant’s parent or legal guardian) hereby grants to Sponsor a non-exclusive, perpetual (or for the duration of protection of rights where perpetuity is void), irrevocable, worldwide, transferable, sublicensable, and royalty free license to use, modify, reproduce, prepare derivative works of, distribute, perform, and display the Submission in any and all media or technology throughout the world, now known or later developed (but for Columbian, Greek, and Spanish participants, in any medium or technology known at the time when such rights were granted), but only in connection with publicizing the Contest. ENTRANTS WILL NOT BE SPECIFICALLY PAID FOR THEIR SUBMISSIONS or for granting Sponsor any of these rights. While Sponsor will seek to post the Submission in the form as provided at the time of entry, each entrant (and, if an eligible minor, such entrant’s parent or legal guardian) agrees that due to technical limitations and internal standards, such entrant’s Submission may be altered from its original form and that Sponsor reserves the right to modify the Submission in its sole discretion, including adding its logo or other trademarks. Sponsor may post Submissions in any order or sequence, with or without commentary, and may select an image to serve as a thumbnail in its sole discretion.</w:t>
      </w:r>
      <w:bookmarkStart w:colFirst="0" w:colLast="0" w:name="bookmark=id.2et92p0" w:id="0"/>
      <w:bookmarkEnd w:id="0"/>
      <w:bookmarkStart w:colFirst="0" w:colLast="0" w:name="bookmark=id.tyjcwt" w:id="1"/>
      <w:bookmarkEnd w:id="1"/>
      <w:r w:rsidDel="00000000" w:rsidR="00000000" w:rsidRPr="00000000">
        <w:rPr>
          <w:rtl w:val="0"/>
        </w:rPr>
        <w:tab/>
      </w:r>
      <w:bookmarkStart w:colFirst="0" w:colLast="0" w:name="bookmark=id.30j0zll" w:id="2"/>
      <w:bookmarkEnd w:id="2"/>
      <w:bookmarkStart w:colFirst="0" w:colLast="0" w:name="bookmark=id.gjdgxs" w:id="3"/>
      <w:bookmarkEnd w:id="3"/>
      <w:r w:rsidDel="00000000" w:rsidR="00000000" w:rsidRPr="00000000">
        <w:rPr>
          <w:rtl w:val="0"/>
        </w:rPr>
        <w:br w:type="textWrapping"/>
        <w:br w:type="textWrapping"/>
        <w:t xml:space="preserve">Limit one (1) Submission per person per method of entry. Entrants are not permitted to submit a Submission more than once during the Contest Period. Duplicate Submissions by the same person will be subject to disqualification. All terms and conditions of twitter.com or any contest website applies.  Multiple entrants are not permitted to share the same Twitter account. Any attempt by any entrant to obtain more than the stated number of entries by using multiple/different Twitter or email accounts, identities, registrations and logins, or any other methods will void that entrant's entries and that entrant may be disqualified. Use of any automated system to participate is prohibited and will result in disqualification. In the event of a dispute as to any Twitter account, the authorized account holder of the email address used to register on the platform or for the account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  Each potential Winning Entrant (as defined below) may be required to show proof of being the authorized account holder. </w:t>
      </w:r>
    </w:p>
    <w:p w:rsidR="00000000" w:rsidDel="00000000" w:rsidP="00000000" w:rsidRDefault="00000000" w:rsidRPr="00000000" w14:paraId="0000000E">
      <w:pPr>
        <w:rPr/>
      </w:pPr>
      <w:r w:rsidDel="00000000" w:rsidR="00000000" w:rsidRPr="00000000">
        <w:rPr>
          <w:b w:val="1"/>
          <w:rtl w:val="0"/>
        </w:rPr>
        <w:t xml:space="preserve">3. Disclaimer.</w:t>
      </w:r>
      <w:r w:rsidDel="00000000" w:rsidR="00000000" w:rsidRPr="00000000">
        <w:rPr>
          <w:rtl w:val="0"/>
        </w:rPr>
        <w:t xml:space="preserve"> Sponsor will not be responsible for (a) any late, lost, misrouted, garbled or distorted, inaccurate, incomplete or damaged transmissions or entries, if not directly caused by the gross negligence or willful misconduct of Sponsor; (b) telephone, electronic, hardware, software, network, Internet, or other computer- or communications-related malfunctions or failures, if not directly caused by the gross negligence or willful misconduct of Sponsor; (c) any Contest disruptions, injuries, losses or damages caused by events beyond the control of Sponsor; or (d) any printing or typographical errors in any materials associated with the Contest.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Receipt of entries will not be acknowledged or returned. Proof of submission will not be deemed to be proof of receipt by Sponsor.  By entering the Contest, entrants fully and unconditionally agree to be bound by these rules and the decisions of the judges, which will be final and binding in all matters relating to the Contest.  Entrants must comply with the applicable laws, decrees, regulations and guidelines of their Eligible Jurisdiction, and Sponsor will have no obligation to change or modify any of these Official Rules or take any further action as a result of such laws, decrees, regulations or guidelines of any Eligible Jurisdiction, except as is otherwise provided in these Official Rules.</w:t>
        <w:tab/>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4. Contest Entry Start/End Dates.</w:t>
      </w:r>
      <w:r w:rsidDel="00000000" w:rsidR="00000000" w:rsidRPr="00000000">
        <w:rPr>
          <w:rtl w:val="0"/>
        </w:rPr>
        <w:t xml:space="preserve"> </w:t>
      </w:r>
      <w:bookmarkStart w:colFirst="0" w:colLast="0" w:name="bookmark=id.3dy6vkm" w:id="4"/>
      <w:bookmarkEnd w:id="4"/>
      <w:bookmarkStart w:colFirst="0" w:colLast="0" w:name="bookmark=id.1t3h5sf" w:id="5"/>
      <w:bookmarkEnd w:id="5"/>
      <w:r w:rsidDel="00000000" w:rsidR="00000000" w:rsidRPr="00000000">
        <w:rPr>
          <w:rtl w:val="0"/>
        </w:rPr>
        <w:t xml:space="preserve"> Contest begins at 2:00 PM Eastern Daylight Time (“EDT”) on March 23, 2023 and ends at 4:00 PM EST on March 30, 2023 (“Contest Period”).</w:t>
        <w:tab/>
        <w:br w:type="textWrapping"/>
        <w:tab/>
      </w:r>
    </w:p>
    <w:p w:rsidR="00000000" w:rsidDel="00000000" w:rsidP="00000000" w:rsidRDefault="00000000" w:rsidRPr="00000000" w14:paraId="00000013">
      <w:pPr>
        <w:rPr>
          <w:b w:val="1"/>
        </w:rPr>
      </w:pPr>
      <w:r w:rsidDel="00000000" w:rsidR="00000000" w:rsidRPr="00000000">
        <w:rPr>
          <w:b w:val="1"/>
          <w:rtl w:val="0"/>
        </w:rPr>
        <w:t xml:space="preserve">5. Eligibility. </w:t>
      </w:r>
      <w:r w:rsidDel="00000000" w:rsidR="00000000" w:rsidRPr="00000000">
        <w:rPr>
          <w:rtl w:val="0"/>
        </w:rPr>
        <w:t xml:space="preserve">Participation open only to legal residents of (i.e., entrants who have a registered address in) the Eligible Jurisdictions, who have an active, valid Epic Games Account registered to such entrant (“Epic Account”) and who are at least thirteen (13) years of age; provided, that (a) entrants with Epic Games Cabined Accounts (“Cabined Accounts”) are ineligible to participate in, or receive any prizes in connection with, the Contest; and (b) if an entrant is an eligible minor/below the age of majority in such entrant’s place of residence, such entrant must have permission from a parent or legal guardian in order to participate in the Contest. Void outside of the Eligible Jurisdictions and where prohibited, taxed or restricted by law.  Employees, officers and directors of  Epic Games, Inc. (“Sponsor”) and its subsidiaries, affiliates, partners, advertising and promotion agencies, manufacturers or distributors of promotion materials, content providers, producers and distributors of content and their immediate families (parents, children, siblings, spouse, uncles, aunts, nephews, nieces, grandparents, and in-laws, regardless of where they live) or members of the same household (whether related or not) of such employees, officers and directors are not eligible to enter.  You are not authorized to participate in the Contest if you are not located within the Eligible Jurisdictions.  All applicable federal, state, provincial and local laws and regulations apply.</w:t>
        <w:br w:type="textWrapping"/>
      </w: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6. Submission Guidelines and Content Restrictions: </w:t>
      </w:r>
      <w:r w:rsidDel="00000000" w:rsidR="00000000" w:rsidRPr="00000000">
        <w:rPr>
          <w:rtl w:val="0"/>
        </w:rPr>
        <w:t xml:space="preserve">By entering the Contest, each entrant agrees that entrant’s Submission conforms to the Submission Guidelines and Content Restrictions as defined below (collectively, the “Guidelines and Restrictions”) and that Sponsor, in its sole discretion, may remove any Submission and disqualify an entrant from the Contest if it believes, in its sole discretion, that the entrant’s Submission fails to conform to the Guidelines and Restrictions.  </w:t>
        <w:tab/>
        <w:br w:type="textWrapping"/>
      </w:r>
    </w:p>
    <w:p w:rsidR="00000000" w:rsidDel="00000000" w:rsidP="00000000" w:rsidRDefault="00000000" w:rsidRPr="00000000" w14:paraId="00000015">
      <w:pPr>
        <w:spacing w:after="286" w:line="259" w:lineRule="auto"/>
        <w:ind w:right="0" w:firstLine="710"/>
        <w:jc w:val="left"/>
        <w:rPr/>
      </w:pPr>
      <w:r w:rsidDel="00000000" w:rsidR="00000000" w:rsidRPr="00000000">
        <w:rPr>
          <w:b w:val="1"/>
          <w:u w:val="single"/>
          <w:rtl w:val="0"/>
        </w:rPr>
        <w:t xml:space="preserve">Submission Guidelines</w:t>
      </w:r>
      <w:r w:rsidDel="00000000" w:rsidR="00000000" w:rsidRPr="00000000">
        <w:rPr>
          <w:rtl w:val="0"/>
        </w:rPr>
        <w:t xml:space="preserve">:</w:t>
      </w:r>
    </w:p>
    <w:p w:rsidR="00000000" w:rsidDel="00000000" w:rsidP="00000000" w:rsidRDefault="00000000" w:rsidRPr="00000000" w14:paraId="00000016">
      <w:pPr>
        <w:numPr>
          <w:ilvl w:val="1"/>
          <w:numId w:val="5"/>
        </w:numPr>
        <w:ind w:left="720" w:right="0" w:hanging="360"/>
        <w:rPr/>
      </w:pPr>
      <w:r w:rsidDel="00000000" w:rsidR="00000000" w:rsidRPr="00000000">
        <w:rPr>
          <w:rtl w:val="0"/>
        </w:rPr>
        <w:t xml:space="preserve">The Submission must include the hashtag #LantographyContest2023 the title and be directly accessible by Sponsor.</w:t>
      </w:r>
    </w:p>
    <w:p w:rsidR="00000000" w:rsidDel="00000000" w:rsidP="00000000" w:rsidRDefault="00000000" w:rsidRPr="00000000" w14:paraId="00000017">
      <w:pPr>
        <w:numPr>
          <w:ilvl w:val="1"/>
          <w:numId w:val="5"/>
        </w:numPr>
        <w:ind w:left="720" w:right="0" w:hanging="360"/>
        <w:rPr/>
      </w:pPr>
      <w:r w:rsidDel="00000000" w:rsidR="00000000" w:rsidRPr="00000000">
        <w:rPr>
          <w:rtl w:val="0"/>
        </w:rPr>
        <w:t xml:space="preserve">The Submission must be shared on Twitter.</w:t>
      </w:r>
    </w:p>
    <w:p w:rsidR="00000000" w:rsidDel="00000000" w:rsidP="00000000" w:rsidRDefault="00000000" w:rsidRPr="00000000" w14:paraId="00000018">
      <w:pPr>
        <w:numPr>
          <w:ilvl w:val="1"/>
          <w:numId w:val="5"/>
        </w:numPr>
        <w:spacing w:after="46" w:lineRule="auto"/>
        <w:ind w:left="720" w:right="0" w:hanging="360"/>
        <w:rPr/>
      </w:pPr>
      <w:r w:rsidDel="00000000" w:rsidR="00000000" w:rsidRPr="00000000">
        <w:rPr>
          <w:rtl w:val="0"/>
        </w:rPr>
        <w:t xml:space="preserve">The Submission must include original, in-game content only.</w:t>
      </w:r>
    </w:p>
    <w:p w:rsidR="00000000" w:rsidDel="00000000" w:rsidP="00000000" w:rsidRDefault="00000000" w:rsidRPr="00000000" w14:paraId="00000019">
      <w:pPr>
        <w:numPr>
          <w:ilvl w:val="1"/>
          <w:numId w:val="5"/>
        </w:numPr>
        <w:spacing w:after="46" w:lineRule="auto"/>
        <w:ind w:left="720" w:right="0" w:hanging="360"/>
        <w:rPr/>
      </w:pPr>
      <w:r w:rsidDel="00000000" w:rsidR="00000000" w:rsidRPr="00000000">
        <w:rPr>
          <w:rtl w:val="0"/>
        </w:rPr>
        <w:t xml:space="preserve">The Submission must be in .jpg or .png format.</w:t>
      </w:r>
    </w:p>
    <w:p w:rsidR="00000000" w:rsidDel="00000000" w:rsidP="00000000" w:rsidRDefault="00000000" w:rsidRPr="00000000" w14:paraId="0000001A">
      <w:pPr>
        <w:numPr>
          <w:ilvl w:val="1"/>
          <w:numId w:val="5"/>
        </w:numPr>
        <w:spacing w:after="271" w:lineRule="auto"/>
        <w:ind w:left="720" w:right="0" w:hanging="360"/>
        <w:rPr/>
      </w:pPr>
      <w:r w:rsidDel="00000000" w:rsidR="00000000" w:rsidRPr="00000000">
        <w:rPr>
          <w:rtl w:val="0"/>
        </w:rPr>
        <w:t xml:space="preserve">The Submission should not require any additional software to run.</w:t>
      </w:r>
    </w:p>
    <w:p w:rsidR="00000000" w:rsidDel="00000000" w:rsidP="00000000" w:rsidRDefault="00000000" w:rsidRPr="00000000" w14:paraId="0000001B">
      <w:pPr>
        <w:spacing w:after="258" w:line="259" w:lineRule="auto"/>
        <w:ind w:left="715" w:right="0" w:firstLine="0"/>
        <w:jc w:val="left"/>
        <w:rPr/>
      </w:pPr>
      <w:r w:rsidDel="00000000" w:rsidR="00000000" w:rsidRPr="00000000">
        <w:rPr>
          <w:b w:val="1"/>
          <w:u w:val="single"/>
          <w:rtl w:val="0"/>
        </w:rPr>
        <w:t xml:space="preserve">Content Restrictions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C">
      <w:pPr>
        <w:numPr>
          <w:ilvl w:val="1"/>
          <w:numId w:val="5"/>
        </w:numPr>
        <w:ind w:left="720" w:right="0" w:hanging="360"/>
        <w:rPr/>
      </w:pPr>
      <w:r w:rsidDel="00000000" w:rsidR="00000000" w:rsidRPr="00000000">
        <w:rPr>
          <w:rtl w:val="0"/>
        </w:rPr>
        <w:t xml:space="preserve">The Submission must not contain material that violates or infringes any rights of any other party, including but not limited to copyright, trademark, privacy, publicity or any other intellectual property rights;</w:t>
      </w:r>
    </w:p>
    <w:p w:rsidR="00000000" w:rsidDel="00000000" w:rsidP="00000000" w:rsidRDefault="00000000" w:rsidRPr="00000000" w14:paraId="0000001D">
      <w:pPr>
        <w:numPr>
          <w:ilvl w:val="1"/>
          <w:numId w:val="5"/>
        </w:numPr>
        <w:ind w:left="720" w:right="0" w:hanging="360"/>
        <w:rPr/>
      </w:pPr>
      <w:r w:rsidDel="00000000" w:rsidR="00000000" w:rsidRPr="00000000">
        <w:rPr>
          <w:rtl w:val="0"/>
        </w:rPr>
        <w:t xml:space="preserve">The Submission must include original content only, achieved/created by the person who submits the entry. Entrants may not copy or otherwise plagiarize Submissions from any source (this is inclusive of, but not limited to, concept art), nor may Submissions include third-party copyrighted material or artwork without the copyright holder’s permission;</w:t>
      </w:r>
    </w:p>
    <w:p w:rsidR="00000000" w:rsidDel="00000000" w:rsidP="00000000" w:rsidRDefault="00000000" w:rsidRPr="00000000" w14:paraId="0000001E">
      <w:pPr>
        <w:numPr>
          <w:ilvl w:val="1"/>
          <w:numId w:val="5"/>
        </w:numPr>
        <w:ind w:left="720" w:right="0" w:hanging="360"/>
        <w:rPr/>
      </w:pPr>
      <w:r w:rsidDel="00000000" w:rsidR="00000000" w:rsidRPr="00000000">
        <w:rPr>
          <w:rtl w:val="0"/>
        </w:rPr>
        <w:t xml:space="preserve">The Submission must not disparage Sponsor or any other person or party;</w:t>
      </w:r>
    </w:p>
    <w:p w:rsidR="00000000" w:rsidDel="00000000" w:rsidP="00000000" w:rsidRDefault="00000000" w:rsidRPr="00000000" w14:paraId="0000001F">
      <w:pPr>
        <w:numPr>
          <w:ilvl w:val="1"/>
          <w:numId w:val="5"/>
        </w:numPr>
        <w:ind w:left="720" w:right="0" w:hanging="360"/>
        <w:rPr/>
      </w:pPr>
      <w:r w:rsidDel="00000000" w:rsidR="00000000" w:rsidRPr="00000000">
        <w:rPr>
          <w:rtl w:val="0"/>
        </w:rPr>
        <w:t xml:space="preserve">The Submission must not contain material that is inappropriate, indecent, obscene hateful, tortious, defamatory, slanderous or libelous;</w:t>
      </w:r>
    </w:p>
    <w:p w:rsidR="00000000" w:rsidDel="00000000" w:rsidP="00000000" w:rsidRDefault="00000000" w:rsidRPr="00000000" w14:paraId="00000020">
      <w:pPr>
        <w:numPr>
          <w:ilvl w:val="1"/>
          <w:numId w:val="5"/>
        </w:numPr>
        <w:ind w:left="720" w:right="0" w:hanging="360"/>
        <w:rPr/>
      </w:pPr>
      <w:r w:rsidDel="00000000" w:rsidR="00000000" w:rsidRPr="00000000">
        <w:rPr>
          <w:rtl w:val="0"/>
        </w:rPr>
        <w:t xml:space="preserve">The Submission must not contain material that promotes bigotry, racism, hatred or harm against any group or individual or promotes discrimination based on race, gender, religion, nationality, disability, sexual orientation or age;</w:t>
      </w:r>
    </w:p>
    <w:p w:rsidR="00000000" w:rsidDel="00000000" w:rsidP="00000000" w:rsidRDefault="00000000" w:rsidRPr="00000000" w14:paraId="00000021">
      <w:pPr>
        <w:numPr>
          <w:ilvl w:val="1"/>
          <w:numId w:val="5"/>
        </w:numPr>
        <w:ind w:left="720" w:right="0" w:hanging="360"/>
        <w:rPr/>
      </w:pPr>
      <w:r w:rsidDel="00000000" w:rsidR="00000000" w:rsidRPr="00000000">
        <w:rPr>
          <w:rtl w:val="0"/>
        </w:rPr>
        <w:t xml:space="preserve">The Submission must not contain material that is unlawful, in violation of or contrary to the laws or regulations of the Eligible Jurisdiction or of any jurisdiction where Submission is created or submitted; and</w:t>
      </w:r>
    </w:p>
    <w:p w:rsidR="00000000" w:rsidDel="00000000" w:rsidP="00000000" w:rsidRDefault="00000000" w:rsidRPr="00000000" w14:paraId="00000022">
      <w:pPr>
        <w:numPr>
          <w:ilvl w:val="1"/>
          <w:numId w:val="5"/>
        </w:numPr>
        <w:ind w:left="720" w:right="0" w:hanging="360"/>
        <w:rPr/>
      </w:pPr>
      <w:r w:rsidDel="00000000" w:rsidR="00000000" w:rsidRPr="00000000">
        <w:rPr>
          <w:rtl w:val="0"/>
        </w:rPr>
        <w:t xml:space="preserve">The Submission must be consistent with the image and values of Sponsor and be consistent with and satisfy the purpose of the Contest.</w:t>
      </w:r>
    </w:p>
    <w:p w:rsidR="00000000" w:rsidDel="00000000" w:rsidP="00000000" w:rsidRDefault="00000000" w:rsidRPr="00000000" w14:paraId="00000023">
      <w:pPr>
        <w:rPr/>
      </w:pPr>
      <w:r w:rsidDel="00000000" w:rsidR="00000000" w:rsidRPr="00000000">
        <w:rPr>
          <w:rtl w:val="0"/>
        </w:rPr>
        <w:br w:type="textWrapping"/>
        <w:t xml:space="preserve">Each entrant acknowledges that other entrants may have used ideas and/or concepts in their Submission that may be similar in idea or concept to what is included in the entrant's Submission. Each entrant understands and agrees that he/she shall not have any claim against any other entrant or Sponsor arising out any such similarity or be entitled to any compensation because of any such similarity.</w:t>
        <w:tab/>
        <w:br w:type="textWrapping"/>
      </w:r>
    </w:p>
    <w:p w:rsidR="00000000" w:rsidDel="00000000" w:rsidP="00000000" w:rsidRDefault="00000000" w:rsidRPr="00000000" w14:paraId="00000024">
      <w:pPr>
        <w:ind w:left="-5" w:right="0" w:firstLine="0"/>
        <w:rPr/>
      </w:pPr>
      <w:r w:rsidDel="00000000" w:rsidR="00000000" w:rsidRPr="00000000">
        <w:rPr>
          <w:rtl w:val="0"/>
        </w:rPr>
        <w:t xml:space="preserve">Sponsor’s decisions are final and binding in all matters relating to the Contest, including, but not limited to, interpretation and application of these Official Rules. By entering the Contest, entrants fully and unconditionally agree to be bound by these Official Rules and the decisions of the judges, which will be final and binding in all matters relating to the Contest. Additionally, entrants must sign and return the Prize Release (as defined below) as requested by Sponsor to perfect the grant of rights in favor of Sponsor with respect to entrant’s Submission pursuant to the terms indicated in these Official Rules, if necessary.  Sponsor may further require verification of Submissions through a procedure solely determined by Sponsor, in its sole discretion.</w:t>
        <w:tab/>
        <w:br w:type="textWrapping"/>
      </w:r>
    </w:p>
    <w:p w:rsidR="00000000" w:rsidDel="00000000" w:rsidP="00000000" w:rsidRDefault="00000000" w:rsidRPr="00000000" w14:paraId="00000025">
      <w:pPr>
        <w:numPr>
          <w:ilvl w:val="0"/>
          <w:numId w:val="1"/>
        </w:numPr>
        <w:spacing w:after="285" w:line="265" w:lineRule="auto"/>
        <w:ind w:left="220" w:right="0" w:hanging="220"/>
        <w:rPr/>
      </w:pPr>
      <w:r w:rsidDel="00000000" w:rsidR="00000000" w:rsidRPr="00000000">
        <w:rPr>
          <w:b w:val="1"/>
          <w:rtl w:val="0"/>
        </w:rPr>
        <w:t xml:space="preserve">Judging Panel/Judging Criteria.</w:t>
      </w:r>
      <w:r w:rsidDel="00000000" w:rsidR="00000000" w:rsidRPr="00000000">
        <w:rPr>
          <w:rtl w:val="0"/>
        </w:rPr>
      </w:r>
    </w:p>
    <w:p w:rsidR="00000000" w:rsidDel="00000000" w:rsidP="00000000" w:rsidRDefault="00000000" w:rsidRPr="00000000" w14:paraId="00000026">
      <w:pPr>
        <w:spacing w:after="258" w:lineRule="auto"/>
        <w:ind w:left="-5" w:right="0" w:firstLine="0"/>
        <w:rPr/>
      </w:pPr>
      <w:r w:rsidDel="00000000" w:rsidR="00000000" w:rsidRPr="00000000">
        <w:rPr>
          <w:rtl w:val="0"/>
        </w:rPr>
        <w:t xml:space="preserve">All Submissions will be pre-screened to ensure compliance with the Submission Guidelines and with Sponsor’s general standards and practices prior to any judging (“Qualified Submissions”). On or about </w:t>
      </w:r>
      <w:r w:rsidDel="00000000" w:rsidR="00000000" w:rsidRPr="00000000">
        <w:rPr>
          <w:rtl w:val="0"/>
        </w:rPr>
        <w:t xml:space="preserve">April 21st, 2023</w:t>
      </w:r>
      <w:r w:rsidDel="00000000" w:rsidR="00000000" w:rsidRPr="00000000">
        <w:rPr>
          <w:rtl w:val="0"/>
        </w:rPr>
        <w:t xml:space="preserve">, a panel of qualified judges will select fifteen (15) Winning Entrants (as defined below) from the Qualified Submissions received during the Contest Period according to the following equally weighted judging criteria (“Judging Criteria”): </w:t>
        <w:tab/>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3.0000000000000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Creativity (1-5 points)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3.0000000000000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Originality (105 points)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58" w:before="0" w:line="263.0000000000000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Aesthetics (1-5 points)</w:t>
        <w:tab/>
      </w:r>
    </w:p>
    <w:p w:rsidR="00000000" w:rsidDel="00000000" w:rsidP="00000000" w:rsidRDefault="00000000" w:rsidRPr="00000000" w14:paraId="0000002A">
      <w:pPr>
        <w:spacing w:after="284" w:lineRule="auto"/>
        <w:ind w:left="-5" w:right="0" w:firstLine="0"/>
        <w:rPr/>
      </w:pPr>
      <w:r w:rsidDel="00000000" w:rsidR="00000000" w:rsidRPr="00000000">
        <w:rPr>
          <w:rtl w:val="0"/>
        </w:rPr>
        <w:t xml:space="preserve">In the event of a tie, the tying Qualified Submissions will be re-scored with double weight given to “Aesthetics”.  Sponsor and the information contained on Sponsor’s servers relating to dates, times, and gameplay statistics shall be the sole determiner of the Winning Entrant(s).  </w:t>
      </w:r>
    </w:p>
    <w:p w:rsidR="00000000" w:rsidDel="00000000" w:rsidP="00000000" w:rsidRDefault="00000000" w:rsidRPr="00000000" w14:paraId="0000002B">
      <w:pPr>
        <w:ind w:right="0"/>
        <w:rPr/>
      </w:pPr>
      <w:r w:rsidDel="00000000" w:rsidR="00000000" w:rsidRPr="00000000">
        <w:rPr>
          <w:b w:val="1"/>
          <w:rtl w:val="0"/>
        </w:rPr>
        <w:t xml:space="preserve">8. Prizes. </w:t>
      </w:r>
      <w:r w:rsidDel="00000000" w:rsidR="00000000" w:rsidRPr="00000000">
        <w:rPr>
          <w:rtl w:val="0"/>
        </w:rPr>
        <w:t xml:space="preserve">If eligible under these Official Rules</w:t>
      </w:r>
      <w:r w:rsidDel="00000000" w:rsidR="00000000" w:rsidRPr="00000000">
        <w:rPr>
          <w:rtl w:val="0"/>
        </w:rPr>
        <w:t xml:space="preserve">, fifteen (15) entrants </w:t>
      </w:r>
      <w:r w:rsidDel="00000000" w:rsidR="00000000" w:rsidRPr="00000000">
        <w:rPr>
          <w:rtl w:val="0"/>
        </w:rPr>
        <w:t xml:space="preserve">(the “Winning Entrants”) will win the following:</w:t>
        <w:br w:type="textWrapping"/>
      </w:r>
    </w:p>
    <w:p w:rsidR="00000000" w:rsidDel="00000000" w:rsidP="00000000" w:rsidRDefault="00000000" w:rsidRPr="00000000" w14:paraId="0000002C">
      <w:pPr>
        <w:ind w:left="-5" w:right="0" w:firstLine="0"/>
        <w:rPr/>
      </w:pPr>
      <w:r w:rsidDel="00000000" w:rsidR="00000000" w:rsidRPr="00000000">
        <w:rPr>
          <w:rtl w:val="0"/>
        </w:rPr>
        <w:t xml:space="preserve">One (1) Fortnite </w:t>
      </w:r>
      <w:r w:rsidDel="00000000" w:rsidR="00000000" w:rsidRPr="00000000">
        <w:rPr>
          <w:rtl w:val="0"/>
        </w:rPr>
        <w:t xml:space="preserve">Cameo Needs Loot Emoticons</w:t>
      </w:r>
      <w:r w:rsidDel="00000000" w:rsidR="00000000" w:rsidRPr="00000000">
        <w:rPr>
          <w:rtl w:val="0"/>
        </w:rPr>
        <w:t xml:space="preserve"> cosmetic code (“Code”)</w:t>
      </w:r>
      <w:r w:rsidDel="00000000" w:rsidR="00000000" w:rsidRPr="00000000">
        <w:rPr>
          <w:rtl w:val="0"/>
        </w:rPr>
      </w:r>
    </w:p>
    <w:p w:rsidR="00000000" w:rsidDel="00000000" w:rsidP="00000000" w:rsidRDefault="00000000" w:rsidRPr="00000000" w14:paraId="0000002D">
      <w:pPr>
        <w:ind w:left="-5" w:right="0" w:firstLine="0"/>
        <w:rPr/>
      </w:pPr>
      <w:r w:rsidDel="00000000" w:rsidR="00000000" w:rsidRPr="00000000">
        <w:rPr>
          <w:rtl w:val="0"/>
        </w:rPr>
      </w:r>
    </w:p>
    <w:p w:rsidR="00000000" w:rsidDel="00000000" w:rsidP="00000000" w:rsidRDefault="00000000" w:rsidRPr="00000000" w14:paraId="0000002E">
      <w:pPr>
        <w:ind w:left="-5" w:right="0" w:firstLine="0"/>
        <w:rPr/>
      </w:pPr>
      <w:r w:rsidDel="00000000" w:rsidR="00000000" w:rsidRPr="00000000">
        <w:rPr>
          <w:rtl w:val="0"/>
        </w:rPr>
        <w:t xml:space="preserve">Code can only be redeemed for a </w:t>
      </w:r>
      <w:r w:rsidDel="00000000" w:rsidR="00000000" w:rsidRPr="00000000">
        <w:rPr>
          <w:rtl w:val="0"/>
        </w:rPr>
        <w:t xml:space="preserve">Fortnite Cameo Needs Loot Emoticons </w:t>
      </w:r>
      <w:r w:rsidDel="00000000" w:rsidR="00000000" w:rsidRPr="00000000">
        <w:rPr>
          <w:rtl w:val="0"/>
        </w:rPr>
        <w:t xml:space="preserve">in-game cosmetic. Requires free Fortnite download. Codes not redeemed by May 15 2023 will be void. Each Code can only be redeemed once. Codes will be delivered to Winning Entrants via Direct Message on Twitter following Sponsor’s successful completion of the verification process as set out below. Codes have no retail value because they are not offered for purchase by Sponsor.</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br w:type="textWrapping"/>
      </w:r>
      <w:r w:rsidDel="00000000" w:rsidR="00000000" w:rsidRPr="00000000">
        <w:rPr>
          <w:rtl w:val="0"/>
        </w:rPr>
        <w:t xml:space="preserve">Winning Entrants are not entitled to any surplus between actual retail value of prize and ARV, and any difference between approximate and ARV of the prize will not be awarded.  </w:t>
      </w:r>
      <w:r w:rsidDel="00000000" w:rsidR="00000000" w:rsidRPr="00000000">
        <w:rPr>
          <w:rtl w:val="0"/>
        </w:rPr>
        <w:t xml:space="preserve">Prizes are not transferable.  No substitutions or exchanges (including for cash) of any prizes will be permitted, except that Sponsor reserves the right to substitute a prize of equal or greater value for any prize.  All prizes are awarded “AS IS” and WITHOUT WARRANTY OF ANY KIND, express or implied (including, without limitation, any implied warranty of merchantability or fitness for a particular purpose).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AWARDS OF PRIZES TO POTENTIAL WINNING ENTRANTS ARE SUBJECT TO THE EXPRESS REQUIREMENT THAT THEY SUBMIT TO SPONSOR ALL DOCUMENTATION REQUESTED BY SPONSOR TO PERMIT IT TO COMPLY WITH ALL APPLICABLE FEDERAL, STATE, PROVINCIAL, LOCAL OR OTHER TAX REPORTING LAW OR REGULATIONS IN THE UNITED STATES AND IN THEIR RESPECTIVE JURISDICTION. ALL PRIZES WILL BE NET OF ANY TAXES SPONSOR IS REQUIRED BY LAW TO WITHHOLD. TO THE EXTENT PERMITTED BY LAW, ALL TAXES IMPOSED ON PRIZES ARE THE SOLE RESPONSIBILITY OF THE WINNING ENTRANTS. Refusal by any Winning Entrant to submit such documentation or complete any required forms or obligations shall result in such Winning Entrant forfeiting the prize, leaving it unclaimed.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Limit one (1) prize per person or household.  </w:t>
      </w:r>
    </w:p>
    <w:p w:rsidR="00000000" w:rsidDel="00000000" w:rsidP="00000000" w:rsidRDefault="00000000" w:rsidRPr="00000000" w14:paraId="00000034">
      <w:pPr>
        <w:spacing w:after="254" w:lineRule="auto"/>
        <w:ind w:left="-5" w:right="0" w:firstLine="0"/>
        <w:rPr/>
      </w:pPr>
      <w:r w:rsidDel="00000000" w:rsidR="00000000" w:rsidRPr="00000000">
        <w:rPr>
          <w:b w:val="1"/>
          <w:rtl w:val="0"/>
        </w:rPr>
        <w:br w:type="textWrapping"/>
        <w:t xml:space="preserve">9. Notification. </w:t>
      </w:r>
      <w:r w:rsidDel="00000000" w:rsidR="00000000" w:rsidRPr="00000000">
        <w:rPr>
          <w:rtl w:val="0"/>
        </w:rPr>
        <w:t xml:space="preserve">Potential Winning Entrant(s) will be notified on or about April 21st</w:t>
      </w:r>
      <w:r w:rsidDel="00000000" w:rsidR="00000000" w:rsidRPr="00000000">
        <w:rPr>
          <w:rtl w:val="0"/>
        </w:rPr>
        <w:t xml:space="preserve">, 2023 </w:t>
      </w:r>
      <w:r w:rsidDel="00000000" w:rsidR="00000000" w:rsidRPr="00000000">
        <w:rPr>
          <w:rtl w:val="0"/>
        </w:rPr>
        <w:t xml:space="preserve">(or such other time as reasonably required by Sponsor for such notification) by an appropriate method, as described below, and may be required to sign and return, where legal, a Prize Acceptance and Release Form (“Prize Release”) within the timeframe specified below. If any potential Winning Entrant is considered a minor in his/her jurisdiction of residence, the Prize Release must be signed by his/her parent or legal guardian.</w:t>
      </w:r>
    </w:p>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rPr>
      </w:pPr>
      <w:r w:rsidDel="00000000" w:rsidR="00000000" w:rsidRPr="00000000">
        <w:rPr>
          <w:rtl w:val="0"/>
        </w:rPr>
        <w:t xml:space="preserve">FOR RESIDENTS OF FRANCE, GREECE, ARGENTINA, CHILE, THE RUSSIAN FEDERATION AND BELGIUM ONLY: Each potential Winning Entrant will receive a Publicity Release Form designed to obtain his/her free consent to use his/her full name, likeness, city of residence and Submission for promotional purposes and without additional compensation.  In any case, a lack of consent does not prevent such potential Winning Entrant from receiving the prize.</w:t>
      </w:r>
      <w:r w:rsidDel="00000000" w:rsidR="00000000" w:rsidRPr="00000000">
        <w:rPr>
          <w:rtl w:val="0"/>
        </w:rPr>
      </w:r>
    </w:p>
    <w:p w:rsidR="00000000" w:rsidDel="00000000" w:rsidP="00000000" w:rsidRDefault="00000000" w:rsidRPr="00000000" w14:paraId="00000036">
      <w:pPr>
        <w:ind w:left="-5" w:right="0" w:firstLine="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27" w:before="0" w:line="263.0000000000000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Twitter entrant is a Winning Entrant, he/she will be notified by a retweet or reply to Winning Entrant’s Submission and/or a Twitter direct message (note: in order to receive such direct message, Winning Entrant has to (a) be following Sponsor’s Twitter Page and (b) may have to have his/her Tweet Privacy settings “unchecked”).</w:t>
      </w:r>
    </w:p>
    <w:p w:rsidR="00000000" w:rsidDel="00000000" w:rsidP="00000000" w:rsidRDefault="00000000" w:rsidRPr="00000000" w14:paraId="00000038">
      <w:pPr>
        <w:rPr/>
      </w:pPr>
      <w:r w:rsidDel="00000000" w:rsidR="00000000" w:rsidRPr="00000000">
        <w:rPr>
          <w:rtl w:val="0"/>
        </w:rPr>
        <w:t xml:space="preserve">Upon formal notification from Sponsor, a potential Winning Entrant shall have seventy-two (72) hours from the date such notice was sent to respond and provide any information or materials requested by Sponsor, including (a) such potential Winning Entrant’s Epic Account ID and (b) the Prize Release, for purposes of verification of eligibility. The date of receipt by Sponsor shall be decisive for a potential Winning Entrant’s compliance with the deadlines set forth in this section. The failure by such entrant to timely respond to any notification may result in such entrant’s disqualification as a potential Winning Entrant, in which case such entrant shall not be entitled to win any prizes in connection with the Contest. In such cases, Sponsor may select the next highest scoring entry from among the remaining Qualified Submissions as an alternate potential Winning Entrant.  </w:t>
        <w:tab/>
        <w:br w:type="textWrapping"/>
      </w:r>
    </w:p>
    <w:p w:rsidR="00000000" w:rsidDel="00000000" w:rsidP="00000000" w:rsidRDefault="00000000" w:rsidRPr="00000000" w14:paraId="00000039">
      <w:pPr>
        <w:rPr/>
      </w:pPr>
      <w:r w:rsidDel="00000000" w:rsidR="00000000" w:rsidRPr="00000000">
        <w:rPr>
          <w:rtl w:val="0"/>
        </w:rPr>
        <w:t xml:space="preserve">Without limiting the foregoing, an alternate potential Winning Entrant may be selected from among the next highest scoring remaining Qualified Submissions if a potential Winning Entrant: (i) cannot be reached; (ii) fails to obtain all signatures on the Prize Release and to return the document in a timely manner as required pursuant to these Official Rules; or (iii) cannot or will not accept or receive the prize for any reason (including, without limitation, for attempting to complete the verification of eligibility process with a Cabined Account).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 potential Winning Entrant will only be deemed a Winning Entrant once the verification process has been completed by Sponsor pursuant to these Official Rules.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Sponsor may withhold tax payments on a Winning Entrant’s behalf in its reasonable discretion, using the applicable backup withholding rates, or if required by law or treaty. However, a Winning Entrant is ultimately responsible for any federal, provincial, local, state and local taxes due in connection with any awarded prize he/she receives from Sponsor pursuant to such Winning Entrant’s participation in the Contest. Each Winning Entrant must provide Sponsor with (y) such Winning Entrant’s banking information, as requested by Sponsor, and (z) a completed W-9, W-8BEN, or W-8BENE tax form, including, if necessary, such Winning Entrant’s U.S. or foreign Taxpayer Identification Number (TIN), as appropriate based on such Winning Entrant’s circumstances. Sponsor will not be responsible for any failure to award any prizes in connection with the Contest arising from incomplete, incorrect, or out of date payment or tax information. Winning Entrants should please consult their tax advisors if they have questions on the taxability to them in connection with the Contest.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10.</w:t>
      </w:r>
      <w:r w:rsidDel="00000000" w:rsidR="00000000" w:rsidRPr="00000000">
        <w:rPr>
          <w:rtl w:val="0"/>
        </w:rPr>
        <w:t xml:space="preserve"> </w:t>
      </w:r>
      <w:r w:rsidDel="00000000" w:rsidR="00000000" w:rsidRPr="00000000">
        <w:rPr>
          <w:b w:val="1"/>
          <w:rtl w:val="0"/>
        </w:rPr>
        <w:t xml:space="preserve">Conditions.</w:t>
      </w:r>
      <w:r w:rsidDel="00000000" w:rsidR="00000000" w:rsidRPr="00000000">
        <w:rPr>
          <w:rtl w:val="0"/>
        </w:rPr>
        <w:t xml:space="preserve"> BY PARTICIPATING, TO THE EXTENT PERMITTED BY APPLICABLE LAW, AND SUBJECT TO THE NON-EXCLUDABLE GUARANTEES (DEFINED BELOW), EACH ENTRANT AND WINNING ENTRANT (OR, IF A MINOR/BELOW THE AGE OF MAJORITY IN SUCH ENTRANT’S/WINNING ENTRANT’S  PLACE OF RESIDENCE, SUCH ENTRANT’S/WINNING ENTRANT’S  PARENT OR LEGAL GUARDIAN ON SUCH ENTRANT’S/WINNING ENTRANT’S BEHALF) AGREE TO RELEASE AND HOLD HARMLESS SPONSOR, ITS PROMOTIONAL PARTNERS, TWITTER AND THEIR ADVERTISING AND PROMOTIONS AGENCIES, CONTENT PROVIDERS, PRODUCERS AND DISTRIBUTORS OF CONTENT, AND EACH OF THEIR RESPECTIVE PARENT COMPANIES, SUBSIDIARIES, AFFILIATES, PARTNERS, REPRESENTATIVES, AGENTS, SUCCESSORS, ASSIGNS, EMPLOYEES, OFFICERS AND DIRECTORS (COLLECTIVELY, “RELEASED ENTITIES”), FROM ANY AND ALL LIABILITY, FOR LOSS, HARM, DAMAGE, INJURY, COST OR EXPENSE WHATSOEVER INCLUDING WITHOUT LIMITATION, PROPERTY DAMAGE, PERSONAL INJURY AND/OR DEATH WHICH MAY OCCUR IN CONNECTION WITH, PREPARATION FOR, TRAVEL TO, OR PARTICIPATION IN THE CONTEST, OR POSSESSION, ACCEPTANCE AND/OR USE OR MISUSE OF A PRIZE OR PARTICIPATION IN ANY CONTEST-RELATED ACTIVITY, AND FOR ANY CLAIMS BASED ON PUBLICITY RIGHTS, DEFAMATION, INVASION OF PRIVACY, COPYRIGHT INFRINGEMENT, TRADEMARK INFRINGEMENT OR ANY OTHER INTELLECTUAL PROPERTY-RELATED CAUSE OF ACTION. Participation in the Contest and acceptance of a prize constitutes each Winning Entrant’s permission for Sponsor to use his/her name, address (city and state/province/territory), likeness, photograph, picture, portrait, voice, biographical information, and/or any statements made by each Winning Entrant regarding the Contest or Sponsor for advertising and promotional purposes without notice or additional compensation, except where prohibited by law. </w:t>
      </w:r>
      <w:r w:rsidDel="00000000" w:rsidR="00000000" w:rsidRPr="00000000">
        <w:rPr>
          <w:b w:val="1"/>
          <w:rtl w:val="0"/>
        </w:rPr>
        <w:t xml:space="preserve"> </w:t>
      </w:r>
      <w:r w:rsidDel="00000000" w:rsidR="00000000" w:rsidRPr="00000000">
        <w:rPr>
          <w:rtl w:val="0"/>
        </w:rPr>
        <w:t xml:space="preserve">Entrants who do not comply with these Official Rules, or attempt to interfere with the Contest in any way shall be disqualified.  Entrants acknowledge and agree that their participation in the Contest are not and do not create any confidential, fiduciary, employment, agency or other special relationship between entrant and Sponsor. Subject to the Non-Excludable Guarantees, Sponsor is not responsible if the Contest cannot take place or if any prize cannot be awarded due to any event beyond Sponsor’s control, including, but not limited to, travel cancellations, delays or interruptions due to acts of God, acts of war, acts of terrorism, any act of governmental or military authorities (foreign or domestic), outbreak of disease or other public health hazard, natural disasters, weather, or labor dispute or strike.</w:t>
        <w:tab/>
        <w:br w:type="textWrapping"/>
      </w:r>
    </w:p>
    <w:p w:rsidR="00000000" w:rsidDel="00000000" w:rsidP="00000000" w:rsidRDefault="00000000" w:rsidRPr="00000000" w14:paraId="00000040">
      <w:pPr>
        <w:rPr/>
      </w:pP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Additional Terms.</w:t>
      </w:r>
      <w:r w:rsidDel="00000000" w:rsidR="00000000" w:rsidRPr="00000000">
        <w:rPr>
          <w:rtl w:val="0"/>
        </w:rPr>
        <w:t xml:space="preserve"> Any attempted form of entry other than as set forth above is prohibited; no automatic, programmed, robotic or similar means of entry are permitted. To the extent permitted by applicable law, and subject to the Non-Excludable Guarantees, the Released Entities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Contest, including any injury or damage to participant’s or any other person’s computer relating to or resulting from participating in the Contest or downloading any materials in the Contest. Sponsor reserves the right, in its sole discretion, to cancel, terminate, modify, extend or suspend the Contest should (in its sole discretion) virus, bugs, non-authorized human intervention, fraud or other causes beyond its reasonable control corrupt or affect the administration, security, fairness or proper conduct of the Contest and/or as a result of any applicable law, regulation, decree or guideline. In such case, Sponsor may select the Winning Entrants from all eligible entries received prior to and/or after (if appropriate) the action taken by Sponsor. If Sponsor decides to cancel or modify the Contest in accordance with these Official Rules, it will provide a notice of such cancellation or modification at Sponsor’s Twitter Page. Sponsor reserves the right, at its sole discretion, to disqualify any individual it finds, in its sole discretion, to be tampering with the entry process or the operation of the Contest or web site. Sponsor may prohibit an entrant from participating in the Contest or winning a prize if, in its sole discretion, it determines that said entrant is attempting to undermine the legitimate operation of the Contest by cheating, hacking, deception, or other unfair playing practices (including the use of automated quick entry programs) or intending to annoy, abuse, threaten or harass any other entrants or Sponsor representatives.</w:t>
      </w:r>
    </w:p>
    <w:p w:rsidR="00000000" w:rsidDel="00000000" w:rsidP="00000000" w:rsidRDefault="00000000" w:rsidRPr="00000000" w14:paraId="00000041">
      <w:pPr>
        <w:spacing w:line="264" w:lineRule="auto"/>
        <w:ind w:left="-5" w:right="0" w:firstLine="0"/>
        <w:rPr/>
      </w:pPr>
      <w:r w:rsidDel="00000000" w:rsidR="00000000" w:rsidRPr="00000000">
        <w:rPr>
          <w:i w:val="1"/>
          <w:rtl w:val="0"/>
        </w:rPr>
        <w:t xml:space="preserve">CAUTION: ANY ATTEMPT BY AN ENTRANT TO DELIBERATELY DAMAGE ANY WEB SITE OR UNDERMINE THE LEGITIMATE OPERATION OF THE CONTEST MAY BE A VIOLATION OF CRIMINAL AND CIVIL LAWS AND SHOULD SUCH AN ATTEMPT BE MADE, SPONSOR RESERVES THE RIGHT TO SEEK DAMAGES FROM ANY SUCH PERSON TO THE FULLEST EXTENT</w:t>
      </w:r>
      <w:r w:rsidDel="00000000" w:rsidR="00000000" w:rsidRPr="00000000">
        <w:rPr>
          <w:rtl w:val="0"/>
        </w:rPr>
      </w:r>
    </w:p>
    <w:p w:rsidR="00000000" w:rsidDel="00000000" w:rsidP="00000000" w:rsidRDefault="00000000" w:rsidRPr="00000000" w14:paraId="00000042">
      <w:pPr>
        <w:spacing w:after="282" w:line="264" w:lineRule="auto"/>
        <w:ind w:left="-5" w:right="0" w:firstLine="0"/>
        <w:rPr/>
      </w:pPr>
      <w:r w:rsidDel="00000000" w:rsidR="00000000" w:rsidRPr="00000000">
        <w:rPr>
          <w:i w:val="1"/>
          <w:rtl w:val="0"/>
        </w:rPr>
        <w:t xml:space="preserve">PERMITTED BY LAW.</w:t>
      </w:r>
      <w:r w:rsidDel="00000000" w:rsidR="00000000" w:rsidRPr="00000000">
        <w:rPr>
          <w:rtl w:val="0"/>
        </w:rPr>
      </w:r>
    </w:p>
    <w:p w:rsidR="00000000" w:rsidDel="00000000" w:rsidP="00000000" w:rsidRDefault="00000000" w:rsidRPr="00000000" w14:paraId="00000043">
      <w:pPr>
        <w:spacing w:after="280" w:before="280" w:lineRule="auto"/>
        <w:rPr/>
      </w:pPr>
      <w:r w:rsidDel="00000000" w:rsidR="00000000" w:rsidRPr="00000000">
        <w:rPr>
          <w:b w:val="1"/>
          <w:rtl w:val="0"/>
        </w:rPr>
        <w:t xml:space="preserve">12.  Limitation of Liability; Disclaimer of Warranties.  </w:t>
      </w:r>
      <w:r w:rsidDel="00000000" w:rsidR="00000000" w:rsidRPr="00000000">
        <w:rPr>
          <w:rtl w:val="0"/>
        </w:rPr>
        <w:t xml:space="preserve">TO THE FULLEST EXTENT PERMITTED BY LAW, IN NO EVENT WILL THE RELEASED ENTITIES BE RESPONSIBLE OR LIABLE FOR ANY DAMAGES OR LOSSES OF ANY KIND, INCLUDING DIRECT, INDIRECT, INCIDENTAL, CONSEQUENTIAL OR PUNITIVE DAMAGES ARISING OUT OF YOUR ACCESS TO AND USE OF ANY WEBSITES ASSOCIATED WITH THE CONTEST, OR DOWNLOADING FROM AND/OR PRINTING MATERIAL DOWNLOADED FROM ANY WEBSITES ASSOCIATED WITH THE CONTEST. WITHOUT LIMITING THE FOREGOING, THE CONTEST AND ALL PRIZES ARE PROVIDED “AS IS” WITHOUT WARRANTY OF ANY KIND, EITHER EXPRESS OR IMPLIED, INCLUDING BUT NOT LIMITED TO, THE IMPLIED WARRANTIES OF MERCHANTABILITY, FITNESS FOR A PARTICULAR PURPOSE OR NON-INFRINGEMENT. SOME JURISDICTIONS DO NOT ALLOW (a) THE EXCLUSION OF IMPLIED WARRANTIES ON APPLICABLE STATUTORY RIGHTS; AND (b) LIMITATIONS ON A CONTRACTING PARTY’S LIABILITY WITH REGARDS TO DAMAGES OR DEATH CAUSED DUE TO ITS NEGLIGENCE OR INTENTIONAL MISCONDUCT, SO THE ABOVE EXCLUSIONS AND LIMITATIONS MAY NOT APPLY IN SOME CASES.  THIS LIMITATION MAY NOT BE ENFORCEABLE IN ALL JURISDICTIONS AND THEREFORE MAY NOT APPLY TO ALL ELIGIBLE PARTICIPANTS. FURTHER, NOTHING IN THESE TERMS AND CONDITIONS EXCLUDES OR MODIFIES OR PURPORTS TO LIMIT, EXCLUDE OR MODIFY ANY STATUTORY CONSUMER GUARANTEES OR ANY IMPLIED CONDITION OR WARRANTY, THE EXCLUSION OF WHICH FROM THESE OFFICIAL RULES WOULD CONTRAVENE ANY STATUTE OR CAUSE ANY PART OF THESE TERMS AND CONDITIONS TO BE VOID (“NON-EXCLUDABLE GUARANTEES”).  CHECK YOUR LOCAL LAWS FOR ANY RESTRICTIONS OR LIMITATIONS REGARDING THESE LIMITATIONS OR EXCLUSIONS.</w:t>
      </w:r>
    </w:p>
    <w:p w:rsidR="00000000" w:rsidDel="00000000" w:rsidP="00000000" w:rsidRDefault="00000000" w:rsidRPr="00000000" w14:paraId="00000044">
      <w:pPr>
        <w:spacing w:after="280" w:before="280" w:lineRule="auto"/>
        <w:rPr/>
      </w:pPr>
      <w:r w:rsidDel="00000000" w:rsidR="00000000" w:rsidRPr="00000000">
        <w:rPr>
          <w:b w:val="1"/>
          <w:rtl w:val="0"/>
        </w:rPr>
        <w:t xml:space="preserve">13. Disputes; Governing Law.  </w:t>
      </w:r>
      <w:r w:rsidDel="00000000" w:rsidR="00000000" w:rsidRPr="00000000">
        <w:rPr>
          <w:rtl w:val="0"/>
        </w:rPr>
        <w:t xml:space="preserve">To the fullest extent permitted by law, the parties waive all rights to trial in any action or proceeding instituted in connection with these Official Rules, including, without limitation, the Contest. </w:t>
      </w:r>
    </w:p>
    <w:p w:rsidR="00000000" w:rsidDel="00000000" w:rsidP="00000000" w:rsidRDefault="00000000" w:rsidRPr="00000000" w14:paraId="00000045">
      <w:pPr>
        <w:spacing w:after="280" w:before="280" w:lineRule="auto"/>
        <w:rPr/>
      </w:pPr>
      <w:r w:rsidDel="00000000" w:rsidR="00000000" w:rsidRPr="00000000">
        <w:rPr>
          <w:rtl w:val="0"/>
        </w:rPr>
        <w:t xml:space="preserve">TO THE FULLEST EXTENT PERMITTED BY LAW, THESE OFFICIAL RULES AND THE INTERPRETATION OF ITS TERMS SHALL BE GOVERNED BY AND CONSTRUED IN ACCORDANCE WITH THE LAWS OF THE STATE OF NORTH CAROLINA WITHOUT REGARD TO ITS CONFLICTS OF LAWS RULES. The parties irrevocably submit and consent to the exclusive jurisdiction of the Superior Court of Wake County, North Carolina, or, if federal court jurisdiction exists, the United States District Court for the Eastern District of North Carolina.  The parties agree not to raise the defense of non-convenient forums.  </w:t>
        <w:tab/>
        <w:tab/>
        <w:br w:type="textWrapping"/>
        <w:br w:type="textWrapping"/>
      </w:r>
      <w:r w:rsidDel="00000000" w:rsidR="00000000" w:rsidRPr="00000000">
        <w:rPr>
          <w:b w:val="1"/>
          <w:rtl w:val="0"/>
        </w:rPr>
        <w:t xml:space="preserve">14.</w:t>
      </w:r>
      <w:r w:rsidDel="00000000" w:rsidR="00000000" w:rsidRPr="00000000">
        <w:rPr>
          <w:rtl w:val="0"/>
        </w:rPr>
        <w:t xml:space="preserve">  </w:t>
      </w:r>
      <w:r w:rsidDel="00000000" w:rsidR="00000000" w:rsidRPr="00000000">
        <w:rPr>
          <w:b w:val="1"/>
          <w:rtl w:val="0"/>
        </w:rPr>
        <w:t xml:space="preserve">Use of Data.</w:t>
      </w:r>
      <w:r w:rsidDel="00000000" w:rsidR="00000000" w:rsidRPr="00000000">
        <w:rPr>
          <w:rtl w:val="0"/>
        </w:rPr>
        <w:t xml:space="preserve">  The information entrants provide will be used only in accordance with Sponsor’s privacy policy, located at </w:t>
      </w:r>
      <w:hyperlink r:id="rId8">
        <w:r w:rsidDel="00000000" w:rsidR="00000000" w:rsidRPr="00000000">
          <w:rPr>
            <w:color w:val="0000ff"/>
            <w:u w:val="single"/>
            <w:rtl w:val="0"/>
          </w:rPr>
          <w:t xml:space="preserve">https://www.epicgames.com/privacypolicy</w:t>
        </w:r>
      </w:hyperlink>
      <w:r w:rsidDel="00000000" w:rsidR="00000000" w:rsidRPr="00000000">
        <w:rPr>
          <w:rtl w:val="0"/>
        </w:rPr>
        <w:t xml:space="preserve">.</w:t>
      </w:r>
    </w:p>
    <w:p w:rsidR="00000000" w:rsidDel="00000000" w:rsidP="00000000" w:rsidRDefault="00000000" w:rsidRPr="00000000" w14:paraId="00000046">
      <w:pPr>
        <w:spacing w:after="280" w:before="280" w:lineRule="auto"/>
        <w:rPr/>
      </w:pPr>
      <w:r w:rsidDel="00000000" w:rsidR="00000000" w:rsidRPr="00000000">
        <w:rPr>
          <w:b w:val="1"/>
          <w:rtl w:val="0"/>
        </w:rPr>
        <w:t xml:space="preserve">15.</w:t>
      </w:r>
      <w:r w:rsidDel="00000000" w:rsidR="00000000" w:rsidRPr="00000000">
        <w:rPr>
          <w:rtl w:val="0"/>
        </w:rPr>
        <w:t xml:space="preserve"> </w:t>
      </w:r>
      <w:r w:rsidDel="00000000" w:rsidR="00000000" w:rsidRPr="00000000">
        <w:rPr>
          <w:b w:val="1"/>
          <w:rtl w:val="0"/>
        </w:rPr>
        <w:t xml:space="preserve">Name of Winner/List of Winners.</w:t>
      </w:r>
      <w:r w:rsidDel="00000000" w:rsidR="00000000" w:rsidRPr="00000000">
        <w:rPr>
          <w:rtl w:val="0"/>
        </w:rPr>
        <w:t xml:space="preserve"> To obtain a list of winners including country and/or city and state/other jurisdiction of residence, as applicable, send a self-addressed, stamped envelope with sufficient postage to: Lantern Fest 2023 Fortography Contest –Winners List, Epic Games, Inc., 620 Crossroads Blvd, Cary, NC 27518.  Requests must be received no more than ninety (90) days after the end of the Contest.</w:t>
      </w:r>
    </w:p>
    <w:p w:rsidR="00000000" w:rsidDel="00000000" w:rsidP="00000000" w:rsidRDefault="00000000" w:rsidRPr="00000000" w14:paraId="00000047">
      <w:pPr>
        <w:spacing w:after="280" w:before="280" w:lineRule="auto"/>
        <w:rPr/>
      </w:pPr>
      <w:r w:rsidDel="00000000" w:rsidR="00000000" w:rsidRPr="00000000">
        <w:rPr>
          <w:b w:val="1"/>
          <w:rtl w:val="0"/>
        </w:rPr>
        <w:t xml:space="preserve">16.</w:t>
      </w:r>
      <w:r w:rsidDel="00000000" w:rsidR="00000000" w:rsidRPr="00000000">
        <w:rPr>
          <w:rtl w:val="0"/>
        </w:rPr>
        <w:t xml:space="preserve"> </w:t>
      </w:r>
      <w:r w:rsidDel="00000000" w:rsidR="00000000" w:rsidRPr="00000000">
        <w:rPr>
          <w:b w:val="1"/>
          <w:rtl w:val="0"/>
        </w:rPr>
        <w:t xml:space="preserve">Sponsor.</w:t>
      </w:r>
      <w:r w:rsidDel="00000000" w:rsidR="00000000" w:rsidRPr="00000000">
        <w:rPr>
          <w:rtl w:val="0"/>
        </w:rPr>
        <w:t xml:space="preserve"> Epic Games, Inc., 620 Crossroads Blvd., Cary, North Carolina 27518, United States of America. </w:t>
      </w:r>
    </w:p>
    <w:p w:rsidR="00000000" w:rsidDel="00000000" w:rsidP="00000000" w:rsidRDefault="00000000" w:rsidRPr="00000000" w14:paraId="00000048">
      <w:pPr>
        <w:rPr>
          <w:b w:val="1"/>
        </w:rPr>
      </w:pPr>
      <w:r w:rsidDel="00000000" w:rsidR="00000000" w:rsidRPr="00000000">
        <w:rPr>
          <w:b w:val="1"/>
          <w:rtl w:val="0"/>
        </w:rPr>
        <w:t xml:space="preserve">If one or more provisions of these Official Rules shall be found invalid, illegal or unenforceable, the validity, legality and enforceability of the remaining provisions of these Official Rules shall not be affected in any way thereby.</w:t>
        <w:tab/>
        <w:br w:type="textWrapping"/>
      </w:r>
    </w:p>
    <w:p w:rsidR="00000000" w:rsidDel="00000000" w:rsidP="00000000" w:rsidRDefault="00000000" w:rsidRPr="00000000" w14:paraId="00000049">
      <w:pPr>
        <w:rPr>
          <w:b w:val="1"/>
        </w:rPr>
      </w:pPr>
      <w:r w:rsidDel="00000000" w:rsidR="00000000" w:rsidRPr="00000000">
        <w:rPr>
          <w:b w:val="1"/>
          <w:rtl w:val="0"/>
        </w:rPr>
        <w:t xml:space="preserve">THIS PROMOTION IS IN NO WAY SPONSORED, ENDORSED OR ADMINISTERED BY, OR ASSOCIATED WITH TWITTER. YOU ARE PROVIDING YOUR INFORMATION TO SPONSOR AND NOT TO TWITTER.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bookmarkStart w:colFirst="0" w:colLast="0" w:name="_heading=h.tyjcwt" w:id="6"/>
      <w:bookmarkEnd w:id="6"/>
      <w:r w:rsidDel="00000000" w:rsidR="00000000" w:rsidRPr="00000000">
        <w:rPr>
          <w:b w:val="1"/>
          <w:rtl w:val="0"/>
        </w:rPr>
        <w:t xml:space="preserve">These Official Rules and any changes to the Official Rules will be posted online at: Sponsor’s Twitter Page.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ind w:left="0" w:right="0" w:firstLine="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98" w:top="14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220" w:hanging="220"/>
      </w:pPr>
      <w:rPr>
        <w:rFonts w:ascii="Times New Roman" w:cs="Times New Roman" w:eastAsia="Times New Roman" w:hAnsi="Times New Roman"/>
        <w:b w:val="1"/>
        <w:i w:val="0"/>
        <w:strike w:val="0"/>
        <w:color w:val="000000"/>
        <w:sz w:val="22"/>
        <w:szCs w:val="22"/>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2"/>
        <w:szCs w:val="22"/>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2"/>
        <w:szCs w:val="22"/>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2"/>
        <w:szCs w:val="22"/>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2"/>
        <w:szCs w:val="22"/>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2"/>
        <w:szCs w:val="22"/>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2"/>
        <w:szCs w:val="22"/>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2"/>
        <w:szCs w:val="22"/>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
    <w:lvl w:ilvl="0">
      <w:start w:val="3"/>
      <w:numFmt w:val="decimal"/>
      <w:lvlText w:val="%1."/>
      <w:lvlJc w:val="left"/>
      <w:pPr>
        <w:ind w:left="265" w:hanging="265"/>
      </w:pPr>
      <w:rPr>
        <w:rFonts w:ascii="Times New Roman" w:cs="Times New Roman" w:eastAsia="Times New Roman" w:hAnsi="Times New Roman"/>
        <w:b w:val="1"/>
        <w:i w:val="0"/>
        <w:strike w:val="0"/>
        <w:color w:val="000000"/>
        <w:sz w:val="22"/>
        <w:szCs w:val="22"/>
        <w:u w:val="none"/>
        <w:shd w:fill="auto" w:val="clear"/>
        <w:vertAlign w:val="baseline"/>
      </w:rPr>
    </w:lvl>
    <w:lvl w:ilvl="1">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440" w:hanging="144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5760" w:hanging="576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4" w:line="263.00000000000006" w:lineRule="auto"/>
        <w:ind w:left="10" w:right="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ind w:left="0" w:right="0" w:firstLine="0"/>
      <w:jc w:val="left"/>
    </w:pPr>
    <w:rPr>
      <w:b w:val="1"/>
      <w:color w:val="000000"/>
      <w:sz w:val="48"/>
      <w:szCs w:val="48"/>
    </w:rPr>
  </w:style>
  <w:style w:type="paragraph" w:styleId="Heading2">
    <w:name w:val="heading 2"/>
    <w:basedOn w:val="Normal"/>
    <w:next w:val="Normal"/>
    <w:pPr>
      <w:keepNext w:val="1"/>
      <w:tabs>
        <w:tab w:val="left" w:leader="none" w:pos="720"/>
        <w:tab w:val="left" w:leader="none" w:pos="1440"/>
        <w:tab w:val="left" w:leader="none" w:pos="2160"/>
        <w:tab w:val="left" w:leader="none" w:pos="2880"/>
        <w:tab w:val="left" w:leader="none" w:pos="5760"/>
      </w:tabs>
      <w:spacing w:after="0" w:line="240" w:lineRule="auto"/>
      <w:ind w:left="0" w:right="0" w:firstLine="0"/>
      <w:jc w:val="center"/>
    </w:pPr>
    <w:rPr>
      <w:b w:val="1"/>
      <w:color w:val="000000"/>
      <w:sz w:val="25"/>
      <w:szCs w:val="25"/>
    </w:rPr>
  </w:style>
  <w:style w:type="paragraph" w:styleId="Heading3">
    <w:name w:val="heading 3"/>
    <w:basedOn w:val="Normal"/>
    <w:next w:val="Normal"/>
    <w:pPr>
      <w:keepNext w:val="1"/>
      <w:keepLines w:val="1"/>
      <w:spacing w:after="80" w:before="280" w:line="240" w:lineRule="auto"/>
      <w:ind w:left="0" w:right="0" w:firstLine="0"/>
      <w:jc w:val="left"/>
    </w:pPr>
    <w:rPr>
      <w:b w:val="1"/>
      <w:color w:val="000000"/>
      <w:sz w:val="28"/>
      <w:szCs w:val="28"/>
    </w:rPr>
  </w:style>
  <w:style w:type="paragraph" w:styleId="Heading4">
    <w:name w:val="heading 4"/>
    <w:basedOn w:val="Normal"/>
    <w:next w:val="Normal"/>
    <w:pPr>
      <w:keepNext w:val="1"/>
      <w:keepLines w:val="1"/>
      <w:spacing w:after="40" w:before="240" w:line="240" w:lineRule="auto"/>
      <w:ind w:left="0" w:right="0" w:firstLine="0"/>
      <w:jc w:val="left"/>
    </w:pPr>
    <w:rPr>
      <w:b w:val="1"/>
      <w:color w:val="000000"/>
      <w:sz w:val="24"/>
      <w:szCs w:val="24"/>
    </w:rPr>
  </w:style>
  <w:style w:type="paragraph" w:styleId="Heading5">
    <w:name w:val="heading 5"/>
    <w:basedOn w:val="Normal"/>
    <w:next w:val="Normal"/>
    <w:pPr>
      <w:keepNext w:val="1"/>
      <w:keepLines w:val="1"/>
      <w:spacing w:after="40" w:before="220" w:line="240" w:lineRule="auto"/>
      <w:ind w:left="0" w:right="0" w:firstLine="0"/>
      <w:jc w:val="left"/>
    </w:pPr>
    <w:rPr>
      <w:b w:val="1"/>
      <w:color w:val="000000"/>
    </w:rPr>
  </w:style>
  <w:style w:type="paragraph" w:styleId="Heading6">
    <w:name w:val="heading 6"/>
    <w:basedOn w:val="Normal"/>
    <w:next w:val="Normal"/>
    <w:pPr>
      <w:keepNext w:val="1"/>
      <w:keepLines w:val="1"/>
      <w:spacing w:after="40" w:before="200" w:line="240" w:lineRule="auto"/>
      <w:ind w:left="0" w:right="0" w:firstLine="0"/>
      <w:jc w:val="left"/>
    </w:pPr>
    <w:rPr>
      <w:b w:val="1"/>
      <w:color w:val="000000"/>
      <w:sz w:val="20"/>
      <w:szCs w:val="20"/>
    </w:rPr>
  </w:style>
  <w:style w:type="paragraph" w:styleId="Title">
    <w:name w:val="Title"/>
    <w:basedOn w:val="Normal"/>
    <w:next w:val="Normal"/>
    <w:pPr>
      <w:keepNext w:val="1"/>
      <w:keepLines w:val="1"/>
      <w:spacing w:after="120" w:before="480" w:line="240" w:lineRule="auto"/>
      <w:ind w:left="0" w:right="0" w:firstLine="0"/>
      <w:jc w:val="left"/>
    </w:pPr>
    <w:rPr>
      <w:b w:val="1"/>
      <w:color w:val="000000"/>
      <w:sz w:val="72"/>
      <w:szCs w:val="72"/>
    </w:rPr>
  </w:style>
  <w:style w:type="paragraph" w:styleId="Normal" w:default="1">
    <w:name w:val="Normal"/>
    <w:qFormat w:val="1"/>
    <w:rsid w:val="0026128F"/>
    <w:pPr>
      <w:spacing w:after="4" w:line="263" w:lineRule="auto"/>
      <w:ind w:left="10" w:right="5" w:hanging="10"/>
      <w:jc w:val="both"/>
    </w:pPr>
    <w:rPr>
      <w:rFonts w:ascii="Times New Roman" w:cs="Times New Roman" w:eastAsia="Times New Roman" w:hAnsi="Times New Roman"/>
      <w:color w:val="000000"/>
    </w:rPr>
  </w:style>
  <w:style w:type="paragraph" w:styleId="Heading1">
    <w:name w:val="heading 1"/>
    <w:basedOn w:val="Normal"/>
    <w:next w:val="Normal"/>
    <w:link w:val="Heading1Char"/>
    <w:uiPriority w:val="9"/>
    <w:qFormat w:val="1"/>
    <w:rsid w:val="0026128F"/>
    <w:pPr>
      <w:keepNext w:val="1"/>
      <w:keepLines w:val="1"/>
      <w:spacing w:after="120" w:before="480" w:line="240" w:lineRule="auto"/>
      <w:ind w:left="0" w:right="0" w:firstLine="0"/>
      <w:jc w:val="left"/>
      <w:outlineLvl w:val="0"/>
    </w:pPr>
    <w:rPr>
      <w:b w:val="1"/>
      <w:color w:val="auto"/>
      <w:sz w:val="48"/>
      <w:szCs w:val="48"/>
    </w:rPr>
  </w:style>
  <w:style w:type="paragraph" w:styleId="Heading2">
    <w:name w:val="heading 2"/>
    <w:basedOn w:val="Normal"/>
    <w:next w:val="Normal"/>
    <w:link w:val="Heading2Char"/>
    <w:unhideWhenUsed w:val="1"/>
    <w:qFormat w:val="1"/>
    <w:rsid w:val="0026128F"/>
    <w:pPr>
      <w:keepNext w:val="1"/>
      <w:tabs>
        <w:tab w:val="left" w:pos="720"/>
        <w:tab w:val="left" w:pos="1440"/>
        <w:tab w:val="left" w:pos="2160"/>
        <w:tab w:val="left" w:pos="2880"/>
        <w:tab w:val="left" w:pos="5760"/>
      </w:tabs>
      <w:spacing w:after="0" w:line="240" w:lineRule="auto"/>
      <w:ind w:left="0" w:right="0" w:firstLine="0"/>
      <w:jc w:val="center"/>
      <w:outlineLvl w:val="1"/>
    </w:pPr>
    <w:rPr>
      <w:b w:val="1"/>
      <w:color w:val="auto"/>
      <w:sz w:val="25"/>
      <w:szCs w:val="20"/>
    </w:rPr>
  </w:style>
  <w:style w:type="paragraph" w:styleId="Heading3">
    <w:name w:val="heading 3"/>
    <w:basedOn w:val="Normal"/>
    <w:next w:val="Normal"/>
    <w:link w:val="Heading3Char"/>
    <w:uiPriority w:val="9"/>
    <w:semiHidden w:val="1"/>
    <w:unhideWhenUsed w:val="1"/>
    <w:qFormat w:val="1"/>
    <w:rsid w:val="0026128F"/>
    <w:pPr>
      <w:keepNext w:val="1"/>
      <w:keepLines w:val="1"/>
      <w:spacing w:after="80" w:before="280" w:line="240" w:lineRule="auto"/>
      <w:ind w:left="0" w:right="0" w:firstLine="0"/>
      <w:jc w:val="left"/>
      <w:outlineLvl w:val="2"/>
    </w:pPr>
    <w:rPr>
      <w:b w:val="1"/>
      <w:color w:val="auto"/>
      <w:sz w:val="28"/>
      <w:szCs w:val="28"/>
    </w:rPr>
  </w:style>
  <w:style w:type="paragraph" w:styleId="Heading4">
    <w:name w:val="heading 4"/>
    <w:basedOn w:val="Normal"/>
    <w:next w:val="Normal"/>
    <w:link w:val="Heading4Char"/>
    <w:uiPriority w:val="9"/>
    <w:semiHidden w:val="1"/>
    <w:unhideWhenUsed w:val="1"/>
    <w:qFormat w:val="1"/>
    <w:rsid w:val="0026128F"/>
    <w:pPr>
      <w:keepNext w:val="1"/>
      <w:keepLines w:val="1"/>
      <w:spacing w:after="40" w:before="240" w:line="240" w:lineRule="auto"/>
      <w:ind w:left="0" w:right="0" w:firstLine="0"/>
      <w:jc w:val="left"/>
      <w:outlineLvl w:val="3"/>
    </w:pPr>
    <w:rPr>
      <w:b w:val="1"/>
      <w:color w:val="auto"/>
      <w:sz w:val="24"/>
      <w:szCs w:val="24"/>
    </w:rPr>
  </w:style>
  <w:style w:type="paragraph" w:styleId="Heading5">
    <w:name w:val="heading 5"/>
    <w:basedOn w:val="Normal"/>
    <w:next w:val="Normal"/>
    <w:link w:val="Heading5Char"/>
    <w:uiPriority w:val="9"/>
    <w:semiHidden w:val="1"/>
    <w:unhideWhenUsed w:val="1"/>
    <w:qFormat w:val="1"/>
    <w:rsid w:val="0026128F"/>
    <w:pPr>
      <w:keepNext w:val="1"/>
      <w:keepLines w:val="1"/>
      <w:spacing w:after="40" w:before="220" w:line="240" w:lineRule="auto"/>
      <w:ind w:left="0" w:right="0" w:firstLine="0"/>
      <w:jc w:val="left"/>
      <w:outlineLvl w:val="4"/>
    </w:pPr>
    <w:rPr>
      <w:b w:val="1"/>
      <w:color w:val="auto"/>
    </w:rPr>
  </w:style>
  <w:style w:type="paragraph" w:styleId="Heading6">
    <w:name w:val="heading 6"/>
    <w:basedOn w:val="Normal"/>
    <w:next w:val="Normal"/>
    <w:link w:val="Heading6Char"/>
    <w:uiPriority w:val="9"/>
    <w:semiHidden w:val="1"/>
    <w:unhideWhenUsed w:val="1"/>
    <w:qFormat w:val="1"/>
    <w:rsid w:val="0026128F"/>
    <w:pPr>
      <w:keepNext w:val="1"/>
      <w:keepLines w:val="1"/>
      <w:spacing w:after="40" w:before="200" w:line="240" w:lineRule="auto"/>
      <w:ind w:left="0" w:right="0" w:firstLine="0"/>
      <w:jc w:val="left"/>
      <w:outlineLvl w:val="5"/>
    </w:pPr>
    <w:rPr>
      <w:b w:val="1"/>
      <w:color w:val="auto"/>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CB18C7"/>
    <w:rPr>
      <w:sz w:val="16"/>
      <w:szCs w:val="16"/>
    </w:rPr>
  </w:style>
  <w:style w:type="paragraph" w:styleId="CommentText">
    <w:name w:val="annotation text"/>
    <w:basedOn w:val="Normal"/>
    <w:link w:val="CommentTextChar"/>
    <w:unhideWhenUsed w:val="1"/>
    <w:rsid w:val="0026128F"/>
    <w:pPr>
      <w:spacing w:line="240" w:lineRule="auto"/>
    </w:pPr>
    <w:rPr>
      <w:sz w:val="20"/>
      <w:szCs w:val="20"/>
    </w:rPr>
  </w:style>
  <w:style w:type="character" w:styleId="CommentTextChar" w:customStyle="1">
    <w:name w:val="Comment Text Char"/>
    <w:basedOn w:val="DefaultParagraphFont"/>
    <w:link w:val="CommentText"/>
    <w:rsid w:val="00CB18C7"/>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CB18C7"/>
    <w:rPr>
      <w:b w:val="1"/>
      <w:bCs w:val="1"/>
    </w:rPr>
  </w:style>
  <w:style w:type="character" w:styleId="CommentSubjectChar" w:customStyle="1">
    <w:name w:val="Comment Subject Char"/>
    <w:basedOn w:val="CommentTextChar"/>
    <w:link w:val="CommentSubject"/>
    <w:uiPriority w:val="99"/>
    <w:semiHidden w:val="1"/>
    <w:rsid w:val="00CB18C7"/>
    <w:rPr>
      <w:rFonts w:ascii="Times New Roman" w:cs="Times New Roman" w:eastAsia="Times New Roman" w:hAnsi="Times New Roman"/>
      <w:b w:val="1"/>
      <w:bCs w:val="1"/>
      <w:color w:val="000000"/>
      <w:sz w:val="20"/>
      <w:szCs w:val="20"/>
    </w:rPr>
  </w:style>
  <w:style w:type="paragraph" w:styleId="Revision">
    <w:name w:val="Revision"/>
    <w:hidden w:val="1"/>
    <w:uiPriority w:val="99"/>
    <w:semiHidden w:val="1"/>
    <w:rsid w:val="0026128F"/>
    <w:pPr>
      <w:spacing w:after="0" w:line="240" w:lineRule="auto"/>
    </w:pPr>
    <w:rPr>
      <w:rFonts w:ascii="Times New Roman" w:cs="Times New Roman" w:eastAsia="Times New Roman" w:hAnsi="Times New Roman"/>
      <w:color w:val="000000"/>
    </w:rPr>
  </w:style>
  <w:style w:type="paragraph" w:styleId="ListParagraph">
    <w:name w:val="List Paragraph"/>
    <w:basedOn w:val="Normal"/>
    <w:uiPriority w:val="34"/>
    <w:qFormat w:val="1"/>
    <w:rsid w:val="004C2E59"/>
    <w:pPr>
      <w:ind w:left="720"/>
      <w:contextualSpacing w:val="1"/>
    </w:pPr>
  </w:style>
  <w:style w:type="character" w:styleId="Hyperlink">
    <w:name w:val="Hyperlink"/>
    <w:basedOn w:val="DefaultParagraphFont"/>
    <w:rsid w:val="00F97EC0"/>
    <w:rPr>
      <w:color w:val="0000ff"/>
      <w:u w:val="single"/>
    </w:rPr>
  </w:style>
  <w:style w:type="character" w:styleId="Heading1Char" w:customStyle="1">
    <w:name w:val="Heading 1 Char"/>
    <w:basedOn w:val="DefaultParagraphFont"/>
    <w:link w:val="Heading1"/>
    <w:uiPriority w:val="9"/>
    <w:rsid w:val="0026128F"/>
    <w:rPr>
      <w:rFonts w:ascii="Times New Roman" w:cs="Times New Roman" w:eastAsia="Times New Roman" w:hAnsi="Times New Roman"/>
      <w:b w:val="1"/>
      <w:sz w:val="48"/>
      <w:szCs w:val="48"/>
    </w:rPr>
  </w:style>
  <w:style w:type="character" w:styleId="Heading2Char" w:customStyle="1">
    <w:name w:val="Heading 2 Char"/>
    <w:basedOn w:val="DefaultParagraphFont"/>
    <w:link w:val="Heading2"/>
    <w:rsid w:val="0026128F"/>
    <w:rPr>
      <w:rFonts w:ascii="Times New Roman" w:cs="Times New Roman" w:eastAsia="Times New Roman" w:hAnsi="Times New Roman"/>
      <w:b w:val="1"/>
      <w:sz w:val="25"/>
      <w:szCs w:val="20"/>
    </w:rPr>
  </w:style>
  <w:style w:type="character" w:styleId="Heading3Char" w:customStyle="1">
    <w:name w:val="Heading 3 Char"/>
    <w:basedOn w:val="DefaultParagraphFont"/>
    <w:link w:val="Heading3"/>
    <w:uiPriority w:val="9"/>
    <w:semiHidden w:val="1"/>
    <w:rsid w:val="0026128F"/>
    <w:rPr>
      <w:rFonts w:ascii="Times New Roman" w:cs="Times New Roman" w:eastAsia="Times New Roman" w:hAnsi="Times New Roman"/>
      <w:b w:val="1"/>
      <w:sz w:val="28"/>
      <w:szCs w:val="28"/>
    </w:rPr>
  </w:style>
  <w:style w:type="character" w:styleId="Heading4Char" w:customStyle="1">
    <w:name w:val="Heading 4 Char"/>
    <w:basedOn w:val="DefaultParagraphFont"/>
    <w:link w:val="Heading4"/>
    <w:uiPriority w:val="9"/>
    <w:semiHidden w:val="1"/>
    <w:rsid w:val="0026128F"/>
    <w:rPr>
      <w:rFonts w:ascii="Times New Roman" w:cs="Times New Roman" w:eastAsia="Times New Roman" w:hAnsi="Times New Roman"/>
      <w:b w:val="1"/>
      <w:sz w:val="24"/>
      <w:szCs w:val="24"/>
    </w:rPr>
  </w:style>
  <w:style w:type="character" w:styleId="Heading5Char" w:customStyle="1">
    <w:name w:val="Heading 5 Char"/>
    <w:basedOn w:val="DefaultParagraphFont"/>
    <w:link w:val="Heading5"/>
    <w:uiPriority w:val="9"/>
    <w:semiHidden w:val="1"/>
    <w:rsid w:val="0026128F"/>
    <w:rPr>
      <w:rFonts w:ascii="Times New Roman" w:cs="Times New Roman" w:eastAsia="Times New Roman" w:hAnsi="Times New Roman"/>
      <w:b w:val="1"/>
    </w:rPr>
  </w:style>
  <w:style w:type="character" w:styleId="Heading6Char" w:customStyle="1">
    <w:name w:val="Heading 6 Char"/>
    <w:basedOn w:val="DefaultParagraphFont"/>
    <w:link w:val="Heading6"/>
    <w:uiPriority w:val="9"/>
    <w:semiHidden w:val="1"/>
    <w:rsid w:val="0026128F"/>
    <w:rPr>
      <w:rFonts w:ascii="Times New Roman" w:cs="Times New Roman" w:eastAsia="Times New Roman" w:hAnsi="Times New Roman"/>
      <w:b w:val="1"/>
      <w:sz w:val="20"/>
      <w:szCs w:val="20"/>
    </w:rPr>
  </w:style>
  <w:style w:type="paragraph" w:styleId="Title">
    <w:name w:val="Title"/>
    <w:basedOn w:val="Normal"/>
    <w:next w:val="Normal"/>
    <w:link w:val="TitleChar"/>
    <w:uiPriority w:val="10"/>
    <w:qFormat w:val="1"/>
    <w:rsid w:val="0026128F"/>
    <w:pPr>
      <w:keepNext w:val="1"/>
      <w:keepLines w:val="1"/>
      <w:spacing w:after="120" w:before="480" w:line="240" w:lineRule="auto"/>
      <w:ind w:left="0" w:right="0" w:firstLine="0"/>
      <w:jc w:val="left"/>
    </w:pPr>
    <w:rPr>
      <w:b w:val="1"/>
      <w:color w:val="auto"/>
      <w:sz w:val="72"/>
      <w:szCs w:val="72"/>
    </w:rPr>
  </w:style>
  <w:style w:type="character" w:styleId="TitleChar" w:customStyle="1">
    <w:name w:val="Title Char"/>
    <w:basedOn w:val="DefaultParagraphFont"/>
    <w:link w:val="Title"/>
    <w:uiPriority w:val="10"/>
    <w:rsid w:val="0026128F"/>
    <w:rPr>
      <w:rFonts w:ascii="Times New Roman" w:cs="Times New Roman" w:eastAsia="Times New Roman" w:hAnsi="Times New Roman"/>
      <w:b w:val="1"/>
      <w:sz w:val="72"/>
      <w:szCs w:val="72"/>
    </w:rPr>
  </w:style>
  <w:style w:type="paragraph" w:styleId="NormalWeb">
    <w:name w:val="Normal (Web)"/>
    <w:basedOn w:val="Normal"/>
    <w:rsid w:val="0026128F"/>
    <w:pPr>
      <w:spacing w:after="100" w:afterAutospacing="1" w:before="100" w:beforeAutospacing="1" w:line="240" w:lineRule="auto"/>
      <w:ind w:left="0" w:right="0" w:firstLine="0"/>
      <w:jc w:val="left"/>
    </w:pPr>
    <w:rPr>
      <w:rFonts w:ascii="Arial" w:cs="Arial" w:eastAsia="Arial Unicode MS" w:hAnsi="Arial"/>
      <w:color w:val="auto"/>
      <w:sz w:val="24"/>
      <w:szCs w:val="24"/>
    </w:rPr>
  </w:style>
  <w:style w:type="paragraph" w:styleId="BodyText">
    <w:name w:val="Body Text"/>
    <w:basedOn w:val="Normal"/>
    <w:link w:val="BodyTextChar"/>
    <w:rsid w:val="0026128F"/>
    <w:pPr>
      <w:spacing w:after="0" w:line="240" w:lineRule="auto"/>
      <w:ind w:left="0" w:right="0" w:firstLine="0"/>
      <w:jc w:val="left"/>
    </w:pPr>
    <w:rPr>
      <w:b w:val="1"/>
      <w:bCs w:val="1"/>
      <w:color w:val="auto"/>
      <w:sz w:val="24"/>
      <w:szCs w:val="24"/>
    </w:rPr>
  </w:style>
  <w:style w:type="character" w:styleId="BodyTextChar" w:customStyle="1">
    <w:name w:val="Body Text Char"/>
    <w:basedOn w:val="DefaultParagraphFont"/>
    <w:link w:val="BodyText"/>
    <w:rsid w:val="0026128F"/>
    <w:rPr>
      <w:rFonts w:ascii="Times New Roman" w:cs="Times New Roman" w:eastAsia="Times New Roman" w:hAnsi="Times New Roman"/>
      <w:b w:val="1"/>
      <w:bCs w:val="1"/>
      <w:sz w:val="24"/>
      <w:szCs w:val="24"/>
    </w:rPr>
  </w:style>
  <w:style w:type="paragraph" w:styleId="NormalWeb0" w:customStyle="1">
    <w:name w:val="Normal(Web)"/>
    <w:basedOn w:val="Normal"/>
    <w:rsid w:val="0026128F"/>
    <w:pPr>
      <w:widowControl w:val="0"/>
      <w:autoSpaceDE w:val="0"/>
      <w:autoSpaceDN w:val="0"/>
      <w:adjustRightInd w:val="0"/>
      <w:spacing w:after="100" w:afterAutospacing="1" w:before="100" w:beforeAutospacing="1" w:line="240" w:lineRule="auto"/>
      <w:ind w:left="0" w:right="0" w:firstLine="0"/>
      <w:jc w:val="left"/>
    </w:pPr>
    <w:rPr>
      <w:rFonts w:eastAsia="MS Mincho"/>
      <w:color w:val="auto"/>
      <w:sz w:val="24"/>
      <w:szCs w:val="24"/>
      <w:lang w:eastAsia="ja-JP"/>
    </w:rPr>
  </w:style>
  <w:style w:type="paragraph" w:styleId="NormalWeb1" w:customStyle="1">
    <w:name w:val="Normal (Web)1"/>
    <w:rsid w:val="0026128F"/>
    <w:pPr>
      <w:spacing w:after="100" w:before="100" w:line="240" w:lineRule="auto"/>
    </w:pPr>
    <w:rPr>
      <w:rFonts w:ascii="Arial" w:cs="Times New Roman" w:eastAsia="ヒラギノ角ゴ Pro W3" w:hAnsi="Arial"/>
      <w:color w:val="000000"/>
      <w:sz w:val="24"/>
      <w:szCs w:val="20"/>
    </w:rPr>
  </w:style>
  <w:style w:type="paragraph" w:styleId="FootnoteText">
    <w:name w:val="footnote text"/>
    <w:basedOn w:val="Normal"/>
    <w:link w:val="FootnoteTextChar"/>
    <w:semiHidden w:val="1"/>
    <w:rsid w:val="0026128F"/>
    <w:pPr>
      <w:spacing w:after="0" w:line="240" w:lineRule="auto"/>
      <w:ind w:left="0" w:right="0" w:firstLine="0"/>
      <w:jc w:val="left"/>
    </w:pPr>
    <w:rPr>
      <w:color w:val="auto"/>
      <w:sz w:val="20"/>
      <w:szCs w:val="20"/>
    </w:rPr>
  </w:style>
  <w:style w:type="character" w:styleId="FootnoteTextChar" w:customStyle="1">
    <w:name w:val="Footnote Text Char"/>
    <w:basedOn w:val="DefaultParagraphFont"/>
    <w:link w:val="FootnoteText"/>
    <w:semiHidden w:val="1"/>
    <w:rsid w:val="0026128F"/>
    <w:rPr>
      <w:rFonts w:ascii="Times New Roman" w:cs="Times New Roman" w:eastAsia="Times New Roman" w:hAnsi="Times New Roman"/>
      <w:sz w:val="20"/>
      <w:szCs w:val="20"/>
    </w:rPr>
  </w:style>
  <w:style w:type="character" w:styleId="FootnoteReference">
    <w:name w:val="footnote reference"/>
    <w:semiHidden w:val="1"/>
    <w:rsid w:val="0026128F"/>
    <w:rPr>
      <w:vertAlign w:val="superscript"/>
    </w:rPr>
  </w:style>
  <w:style w:type="paragraph" w:styleId="Header">
    <w:name w:val="header"/>
    <w:basedOn w:val="Normal"/>
    <w:link w:val="HeaderChar"/>
    <w:uiPriority w:val="99"/>
    <w:unhideWhenUsed w:val="1"/>
    <w:rsid w:val="0026128F"/>
    <w:pPr>
      <w:tabs>
        <w:tab w:val="center" w:pos="4680"/>
        <w:tab w:val="right" w:pos="9360"/>
      </w:tabs>
      <w:spacing w:after="0" w:line="240" w:lineRule="auto"/>
      <w:ind w:left="0" w:right="0" w:firstLine="0"/>
      <w:jc w:val="left"/>
    </w:pPr>
    <w:rPr>
      <w:color w:val="auto"/>
      <w:sz w:val="24"/>
      <w:szCs w:val="24"/>
    </w:rPr>
  </w:style>
  <w:style w:type="character" w:styleId="HeaderChar" w:customStyle="1">
    <w:name w:val="Header Char"/>
    <w:basedOn w:val="DefaultParagraphFont"/>
    <w:link w:val="Header"/>
    <w:uiPriority w:val="99"/>
    <w:rsid w:val="0026128F"/>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26128F"/>
    <w:pPr>
      <w:tabs>
        <w:tab w:val="center" w:pos="4680"/>
        <w:tab w:val="right" w:pos="9360"/>
      </w:tabs>
      <w:spacing w:after="0" w:line="240" w:lineRule="auto"/>
      <w:ind w:left="0" w:right="0" w:firstLine="0"/>
      <w:jc w:val="left"/>
    </w:pPr>
    <w:rPr>
      <w:color w:val="auto"/>
      <w:sz w:val="24"/>
      <w:szCs w:val="24"/>
    </w:rPr>
  </w:style>
  <w:style w:type="character" w:styleId="FooterChar" w:customStyle="1">
    <w:name w:val="Footer Char"/>
    <w:basedOn w:val="DefaultParagraphFont"/>
    <w:link w:val="Footer"/>
    <w:uiPriority w:val="99"/>
    <w:rsid w:val="0026128F"/>
    <w:rPr>
      <w:rFonts w:ascii="Times New Roman" w:cs="Times New Roman" w:eastAsia="Times New Roman" w:hAnsi="Times New Roman"/>
      <w:sz w:val="24"/>
      <w:szCs w:val="24"/>
    </w:rPr>
  </w:style>
  <w:style w:type="paragraph" w:styleId="DocID" w:customStyle="1">
    <w:name w:val="DocID"/>
    <w:basedOn w:val="Footer"/>
    <w:next w:val="Footer"/>
    <w:link w:val="DocIDChar"/>
    <w:rsid w:val="0026128F"/>
    <w:pPr>
      <w:tabs>
        <w:tab w:val="clear" w:pos="4680"/>
        <w:tab w:val="clear" w:pos="9360"/>
      </w:tabs>
    </w:pPr>
    <w:rPr>
      <w:rFonts w:ascii="Arial" w:cs="Arial" w:hAnsi="Arial"/>
      <w:sz w:val="16"/>
    </w:rPr>
  </w:style>
  <w:style w:type="character" w:styleId="DocIDChar" w:customStyle="1">
    <w:name w:val="DocID Char"/>
    <w:basedOn w:val="DefaultParagraphFont"/>
    <w:link w:val="DocID"/>
    <w:rsid w:val="0026128F"/>
    <w:rPr>
      <w:rFonts w:ascii="Arial" w:cs="Arial" w:eastAsia="Times New Roman" w:hAnsi="Arial"/>
      <w:sz w:val="16"/>
      <w:szCs w:val="24"/>
    </w:rPr>
  </w:style>
  <w:style w:type="paragraph" w:styleId="BalloonText">
    <w:name w:val="Balloon Text"/>
    <w:basedOn w:val="Normal"/>
    <w:link w:val="BalloonTextChar"/>
    <w:uiPriority w:val="99"/>
    <w:semiHidden w:val="1"/>
    <w:unhideWhenUsed w:val="1"/>
    <w:rsid w:val="0026128F"/>
    <w:pPr>
      <w:spacing w:after="0" w:line="240" w:lineRule="auto"/>
      <w:ind w:left="0" w:right="0" w:firstLine="0"/>
      <w:jc w:val="left"/>
    </w:pPr>
    <w:rPr>
      <w:rFonts w:ascii="Tahoma" w:cs="Tahoma" w:hAnsi="Tahoma"/>
      <w:color w:val="auto"/>
      <w:sz w:val="16"/>
      <w:szCs w:val="16"/>
    </w:rPr>
  </w:style>
  <w:style w:type="character" w:styleId="BalloonTextChar" w:customStyle="1">
    <w:name w:val="Balloon Text Char"/>
    <w:basedOn w:val="DefaultParagraphFont"/>
    <w:link w:val="BalloonText"/>
    <w:uiPriority w:val="99"/>
    <w:semiHidden w:val="1"/>
    <w:rsid w:val="0026128F"/>
    <w:rPr>
      <w:rFonts w:ascii="Tahoma" w:cs="Tahoma" w:eastAsia="Times New Roman" w:hAnsi="Tahoma"/>
      <w:sz w:val="16"/>
      <w:szCs w:val="16"/>
    </w:rPr>
  </w:style>
  <w:style w:type="character" w:styleId="UnresolvedMention1" w:customStyle="1">
    <w:name w:val="Unresolved Mention1"/>
    <w:basedOn w:val="DefaultParagraphFont"/>
    <w:uiPriority w:val="99"/>
    <w:semiHidden w:val="1"/>
    <w:unhideWhenUsed w:val="1"/>
    <w:rsid w:val="0026128F"/>
    <w:rPr>
      <w:color w:val="605e5c"/>
      <w:shd w:color="auto" w:fill="e1dfdd" w:val="clear"/>
    </w:rPr>
  </w:style>
  <w:style w:type="paragraph" w:styleId="Subtitle">
    <w:name w:val="Subtitle"/>
    <w:basedOn w:val="Normal"/>
    <w:next w:val="Normal"/>
    <w:link w:val="SubtitleChar"/>
    <w:uiPriority w:val="11"/>
    <w:qFormat w:val="1"/>
    <w:rsid w:val="0026128F"/>
    <w:pPr>
      <w:keepNext w:val="1"/>
      <w:keepLines w:val="1"/>
      <w:spacing w:after="80" w:before="360" w:line="240" w:lineRule="auto"/>
      <w:ind w:left="0" w:right="0" w:firstLine="0"/>
      <w:jc w:val="left"/>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26128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26128F"/>
    <w:rPr>
      <w:color w:val="954f72" w:themeColor="followedHyperlink"/>
      <w:u w:val="single"/>
    </w:rPr>
  </w:style>
  <w:style w:type="character" w:styleId="cf01" w:customStyle="1">
    <w:name w:val="cf01"/>
    <w:basedOn w:val="DefaultParagraphFont"/>
    <w:rsid w:val="000808C9"/>
    <w:rPr>
      <w:rFonts w:ascii="Segoe UI" w:cs="Segoe UI" w:hAnsi="Segoe UI" w:hint="default"/>
      <w:sz w:val="18"/>
      <w:szCs w:val="18"/>
    </w:rPr>
  </w:style>
  <w:style w:type="paragraph" w:styleId="Subtitle">
    <w:name w:val="Subtitle"/>
    <w:basedOn w:val="Normal"/>
    <w:next w:val="Normal"/>
    <w:pPr>
      <w:keepNext w:val="1"/>
      <w:keepLines w:val="1"/>
      <w:spacing w:after="80" w:before="360" w:line="240" w:lineRule="auto"/>
      <w:ind w:left="0" w:right="0" w:firstLine="0"/>
      <w:jc w:val="left"/>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picgames.com/fortnite/download" TargetMode="External"/><Relationship Id="rId8" Type="http://schemas.openxmlformats.org/officeDocument/2006/relationships/hyperlink" Target="https://www.epicgames.com/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uy1hnN6w02anQYIT3trTBc/6/g==">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2023-03-17T15:41:00Z</dcterms:created>
  <dc:creator>Brooke Beyer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bp_dc_comparedocs">
    <vt:lpwstr>4.3.200.37 _tc</vt:lpwstr>
  </property>
  <property fmtid="{D5CDD505-2E9C-101B-9397-08002B2CF9AE}" pid="6" name="/bp_dc_orgversion">
    <vt:lpwstr>C.a  isl:ycodlMt(pca l)\lalsaesiE  pi.Ulrn\iden gyakD:sesw2citvgaarsO*ekoo oanonmlt C*r\nD-S oliep fX*s\ Cv o!</vt:lpwstr>
  </property>
  <property fmtid="{D5CDD505-2E9C-101B-9397-08002B2CF9AE}" pid="7" name="/bp_dc_modversion">
    <vt:lpwstr>C.pn- le im*:yco\o   aCovm topcom**\latNiT2SioviaprfE ce!:Ulrkete\odnnngla (0 nXsesswomscetig aps 31tCekoe mpeiMe( cy k).2sOr\nDPolta s Ei sil0.)Ds\raltpal4.</vt:lpwstr>
  </property>
  <property fmtid="{D5CDD505-2E9C-101B-9397-08002B2CF9AE}" pid="8" name="/bp_dc_filepath">
    <vt:lpwstr>C.aosOie yk.s:yct\Dcc \ucatsgEa si30t)\laaL\socstolntnpla l04n-UlrDopCDocpS o iipsfl .e1sespcmofmou MC(vc  o)c2m.ekopaerdpDt-e il ep  i1mdr\nAlTppae\ danogmat(p ooxs\\\r2ivarEcc</vt:lpwstr>
  </property>
</Properties>
</file>